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038" w:rsidRDefault="00A12038" w:rsidP="00A12038">
      <w:pPr>
        <w:jc w:val="center"/>
        <w:rPr>
          <w:rFonts w:ascii="ＭＳ ゴシック" w:eastAsia="ＭＳ ゴシック" w:hAnsi="ＭＳ ゴシック" w:hint="eastAsia"/>
          <w:sz w:val="52"/>
        </w:rPr>
      </w:pPr>
    </w:p>
    <w:p w:rsidR="00A12038" w:rsidRDefault="00A12038" w:rsidP="00A12038">
      <w:pPr>
        <w:jc w:val="center"/>
        <w:rPr>
          <w:rFonts w:ascii="ＭＳ ゴシック" w:eastAsia="ＭＳ ゴシック" w:hAnsi="ＭＳ ゴシック" w:hint="eastAsia"/>
          <w:sz w:val="52"/>
        </w:rPr>
      </w:pPr>
    </w:p>
    <w:p w:rsidR="00A12038" w:rsidRDefault="00A12038" w:rsidP="00A12038">
      <w:pPr>
        <w:jc w:val="center"/>
        <w:rPr>
          <w:rFonts w:ascii="ＭＳ ゴシック" w:eastAsia="ＭＳ ゴシック" w:hAnsi="ＭＳ ゴシック" w:hint="eastAsia"/>
          <w:sz w:val="52"/>
        </w:rPr>
      </w:pPr>
    </w:p>
    <w:p w:rsidR="00A12038" w:rsidRDefault="00A12038" w:rsidP="00A12038">
      <w:pPr>
        <w:jc w:val="center"/>
        <w:rPr>
          <w:rFonts w:ascii="ＭＳ ゴシック" w:eastAsia="ＭＳ ゴシック" w:hAnsi="ＭＳ ゴシック" w:hint="eastAsia"/>
          <w:sz w:val="52"/>
        </w:rPr>
      </w:pPr>
      <w:r>
        <w:rPr>
          <w:rFonts w:ascii="ＭＳ ゴシック" w:eastAsia="ＭＳ ゴシック" w:hAnsi="ＭＳ ゴシック" w:hint="eastAsia"/>
          <w:sz w:val="52"/>
        </w:rPr>
        <w:t>資料１</w:t>
      </w:r>
    </w:p>
    <w:p w:rsidR="00A12038" w:rsidRDefault="00A12038" w:rsidP="00A12038">
      <w:pPr>
        <w:jc w:val="center"/>
        <w:rPr>
          <w:rFonts w:ascii="ＭＳ ゴシック" w:eastAsia="ＭＳ ゴシック" w:hAnsi="ＭＳ ゴシック" w:hint="eastAsia"/>
          <w:sz w:val="52"/>
        </w:rPr>
      </w:pPr>
    </w:p>
    <w:p w:rsidR="00A12038" w:rsidRDefault="00A12038" w:rsidP="00A12038">
      <w:pPr>
        <w:jc w:val="center"/>
        <w:rPr>
          <w:rFonts w:ascii="ＭＳ ゴシック" w:eastAsia="ＭＳ ゴシック" w:hAnsi="ＭＳ ゴシック" w:hint="eastAsia"/>
          <w:sz w:val="52"/>
        </w:rPr>
      </w:pPr>
      <w:r>
        <w:rPr>
          <w:rFonts w:ascii="ＭＳ ゴシック" w:eastAsia="ＭＳ ゴシック" w:hAnsi="ＭＳ ゴシック" w:hint="eastAsia"/>
          <w:sz w:val="52"/>
        </w:rPr>
        <w:t>平成３０年度実地指導での</w:t>
      </w:r>
    </w:p>
    <w:p w:rsidR="00A12038" w:rsidRDefault="00A12038" w:rsidP="00A12038">
      <w:pPr>
        <w:jc w:val="center"/>
        <w:rPr>
          <w:rFonts w:ascii="ＭＳ ゴシック" w:eastAsia="ＭＳ ゴシック" w:hAnsi="ＭＳ ゴシック" w:hint="eastAsia"/>
          <w:sz w:val="52"/>
        </w:rPr>
      </w:pPr>
      <w:r>
        <w:rPr>
          <w:rFonts w:ascii="ＭＳ ゴシック" w:eastAsia="ＭＳ ゴシック" w:hAnsi="ＭＳ ゴシック" w:hint="eastAsia"/>
          <w:sz w:val="52"/>
        </w:rPr>
        <w:t>指摘事項について</w:t>
      </w:r>
    </w:p>
    <w:p w:rsidR="00A12038" w:rsidRDefault="00A12038" w:rsidP="00A12038">
      <w:pPr>
        <w:jc w:val="center"/>
        <w:rPr>
          <w:rFonts w:ascii="ＭＳ ゴシック" w:eastAsia="ＭＳ ゴシック" w:hAnsi="ＭＳ ゴシック" w:hint="eastAsia"/>
          <w:sz w:val="52"/>
        </w:rPr>
      </w:pPr>
    </w:p>
    <w:p w:rsidR="00A12038" w:rsidRDefault="00A12038" w:rsidP="00A12038">
      <w:pPr>
        <w:jc w:val="center"/>
        <w:rPr>
          <w:rFonts w:ascii="ＭＳ ゴシック" w:eastAsia="ＭＳ ゴシック" w:hAnsi="ＭＳ ゴシック" w:hint="eastAsia"/>
          <w:sz w:val="52"/>
        </w:rPr>
      </w:pPr>
    </w:p>
    <w:p w:rsidR="00A12038" w:rsidRDefault="00A12038" w:rsidP="00A12038">
      <w:pPr>
        <w:jc w:val="center"/>
        <w:rPr>
          <w:rFonts w:ascii="ＭＳ ゴシック" w:eastAsia="ＭＳ ゴシック" w:hAnsi="ＭＳ ゴシック" w:hint="eastAsia"/>
          <w:sz w:val="52"/>
        </w:rPr>
      </w:pPr>
    </w:p>
    <w:p w:rsidR="00A12038" w:rsidRDefault="00A12038" w:rsidP="00A12038">
      <w:pPr>
        <w:jc w:val="center"/>
        <w:rPr>
          <w:rFonts w:ascii="ＭＳ ゴシック" w:eastAsia="ＭＳ ゴシック" w:hAnsi="ＭＳ ゴシック" w:hint="eastAsia"/>
          <w:sz w:val="52"/>
        </w:rPr>
      </w:pPr>
    </w:p>
    <w:p w:rsidR="00A12038" w:rsidRDefault="00A12038" w:rsidP="00A12038">
      <w:pPr>
        <w:jc w:val="center"/>
        <w:rPr>
          <w:rFonts w:ascii="ＭＳ ゴシック" w:eastAsia="ＭＳ ゴシック" w:hAnsi="ＭＳ ゴシック" w:hint="eastAsia"/>
          <w:sz w:val="52"/>
        </w:rPr>
      </w:pPr>
    </w:p>
    <w:p w:rsidR="00A12038" w:rsidRDefault="00A12038" w:rsidP="00A12038">
      <w:pPr>
        <w:jc w:val="center"/>
        <w:rPr>
          <w:rFonts w:ascii="ＭＳ ゴシック" w:eastAsia="ＭＳ ゴシック" w:hAnsi="ＭＳ ゴシック" w:hint="eastAsia"/>
          <w:sz w:val="52"/>
        </w:rPr>
      </w:pPr>
    </w:p>
    <w:p w:rsidR="00A12038" w:rsidRDefault="00A12038" w:rsidP="00A12038">
      <w:pPr>
        <w:jc w:val="center"/>
        <w:rPr>
          <w:rFonts w:ascii="ＭＳ ゴシック" w:eastAsia="ＭＳ ゴシック" w:hAnsi="ＭＳ ゴシック" w:hint="eastAsia"/>
          <w:sz w:val="52"/>
        </w:rPr>
      </w:pPr>
    </w:p>
    <w:p w:rsidR="00A12038" w:rsidRDefault="00A12038" w:rsidP="00A12038">
      <w:pPr>
        <w:jc w:val="center"/>
        <w:rPr>
          <w:rFonts w:ascii="ＭＳ ゴシック" w:eastAsia="ＭＳ ゴシック" w:hAnsi="ＭＳ ゴシック" w:hint="eastAsia"/>
          <w:sz w:val="52"/>
        </w:rPr>
      </w:pPr>
    </w:p>
    <w:p w:rsidR="00A12038" w:rsidRDefault="00A12038" w:rsidP="00A12038">
      <w:pPr>
        <w:jc w:val="center"/>
        <w:rPr>
          <w:rFonts w:ascii="ＭＳ ゴシック" w:eastAsia="ＭＳ ゴシック" w:hAnsi="ＭＳ ゴシック" w:hint="eastAsia"/>
          <w:sz w:val="52"/>
        </w:rPr>
      </w:pPr>
    </w:p>
    <w:p w:rsidR="00A12038" w:rsidRDefault="00A12038" w:rsidP="00A12038">
      <w:pPr>
        <w:jc w:val="center"/>
        <w:rPr>
          <w:rFonts w:ascii="ＭＳ ゴシック" w:eastAsia="ＭＳ ゴシック" w:hAnsi="ＭＳ ゴシック" w:hint="eastAsia"/>
          <w:sz w:val="52"/>
        </w:rPr>
      </w:pPr>
    </w:p>
    <w:p w:rsidR="00A12038" w:rsidRDefault="00A12038" w:rsidP="00A12038">
      <w:pPr>
        <w:jc w:val="center"/>
        <w:rPr>
          <w:rFonts w:ascii="ＭＳ ゴシック" w:eastAsia="ＭＳ ゴシック" w:hAnsi="ＭＳ ゴシック" w:hint="eastAsia"/>
          <w:sz w:val="52"/>
        </w:rPr>
      </w:pPr>
      <w:r>
        <w:rPr>
          <w:rFonts w:ascii="ＭＳ ゴシック" w:eastAsia="ＭＳ ゴシック" w:hAnsi="ＭＳ ゴシック" w:hint="eastAsia"/>
          <w:noProof/>
          <w:sz w:val="52"/>
        </w:rPr>
        <mc:AlternateContent>
          <mc:Choice Requires="wps">
            <w:drawing>
              <wp:anchor distT="0" distB="0" distL="114300" distR="114300" simplePos="0" relativeHeight="251660288" behindDoc="0" locked="0" layoutInCell="1" allowOverlap="1">
                <wp:simplePos x="0" y="0"/>
                <wp:positionH relativeFrom="column">
                  <wp:posOffset>2194693</wp:posOffset>
                </wp:positionH>
                <wp:positionV relativeFrom="paragraph">
                  <wp:posOffset>780976</wp:posOffset>
                </wp:positionV>
                <wp:extent cx="1339702" cy="616689"/>
                <wp:effectExtent l="0" t="0" r="0" b="0"/>
                <wp:wrapNone/>
                <wp:docPr id="2" name="正方形/長方形 2"/>
                <wp:cNvGraphicFramePr/>
                <a:graphic xmlns:a="http://schemas.openxmlformats.org/drawingml/2006/main">
                  <a:graphicData uri="http://schemas.microsoft.com/office/word/2010/wordprocessingShape">
                    <wps:wsp>
                      <wps:cNvSpPr/>
                      <wps:spPr>
                        <a:xfrm>
                          <a:off x="0" y="0"/>
                          <a:ext cx="1339702" cy="616689"/>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2" o:spid="_x0000_s1026" style="position:absolute;left:0;text-align:left;margin-left:172.8pt;margin-top:61.5pt;width:105.5pt;height:48.5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" fillcolor="white [3212]" stroked="f" strokeweight="2pt"/>
            </w:pict>
          </mc:Fallback>
        </mc:AlternateContent>
      </w:r>
    </w:p>
    <w:p w:rsidR="00A12038" w:rsidRDefault="00A12038" w:rsidP="00A12038">
      <w:pPr>
        <w:jc w:val="center"/>
        <w:rPr>
          <w:rFonts w:ascii="ＭＳ ゴシック" w:eastAsia="ＭＳ ゴシック" w:hAnsi="ＭＳ ゴシック" w:hint="eastAsia"/>
          <w:sz w:val="52"/>
        </w:rPr>
      </w:pPr>
    </w:p>
    <w:p w:rsidR="00A12038" w:rsidRDefault="00A12038" w:rsidP="00A12038">
      <w:pPr>
        <w:jc w:val="center"/>
        <w:rPr>
          <w:rFonts w:ascii="ＭＳ ゴシック" w:eastAsia="ＭＳ ゴシック" w:hAnsi="ＭＳ ゴシック" w:hint="eastAsia"/>
          <w:sz w:val="52"/>
        </w:rPr>
      </w:pPr>
    </w:p>
    <w:p w:rsidR="00A12038" w:rsidRDefault="00A12038">
      <w:pPr>
        <w:rPr>
          <w:sz w:val="24"/>
        </w:rPr>
        <w:sectPr w:rsidR="00A12038" w:rsidSect="00A12038">
          <w:footerReference w:type="default" r:id="rId8"/>
          <w:footerReference w:type="first" r:id="rId9"/>
          <w:pgSz w:w="11906" w:h="16838"/>
          <w:pgMar w:top="1985" w:right="1701" w:bottom="1701" w:left="1701" w:header="851" w:footer="567" w:gutter="0"/>
          <w:cols w:space="425"/>
          <w:titlePg/>
          <w:docGrid w:type="lines" w:linePitch="360"/>
        </w:sectPr>
      </w:pPr>
      <w:bookmarkStart w:id="0" w:name="_GoBack"/>
      <w:bookmarkEnd w:id="0"/>
      <w:r>
        <w:rPr>
          <w:rFonts w:ascii="ＭＳ ゴシック" w:eastAsia="ＭＳ ゴシック" w:hAnsi="ＭＳ ゴシック" w:hint="eastAsia"/>
          <w:noProof/>
          <w:sz w:val="52"/>
        </w:rPr>
        <mc:AlternateContent>
          <mc:Choice Requires="wps">
            <w:drawing>
              <wp:anchor distT="0" distB="0" distL="114300" distR="114300" simplePos="0" relativeHeight="251662336" behindDoc="0" locked="0" layoutInCell="1" allowOverlap="1" wp14:anchorId="32087D16" wp14:editId="0AB37283">
                <wp:simplePos x="0" y="0"/>
                <wp:positionH relativeFrom="column">
                  <wp:posOffset>2346960</wp:posOffset>
                </wp:positionH>
                <wp:positionV relativeFrom="paragraph">
                  <wp:posOffset>7790815</wp:posOffset>
                </wp:positionV>
                <wp:extent cx="1339702" cy="616689"/>
                <wp:effectExtent l="0" t="0" r="0" b="0"/>
                <wp:wrapNone/>
                <wp:docPr id="3" name="正方形/長方形 3"/>
                <wp:cNvGraphicFramePr/>
                <a:graphic xmlns:a="http://schemas.openxmlformats.org/drawingml/2006/main">
                  <a:graphicData uri="http://schemas.microsoft.com/office/word/2010/wordprocessingShape">
                    <wps:wsp>
                      <wps:cNvSpPr/>
                      <wps:spPr>
                        <a:xfrm>
                          <a:off x="0" y="0"/>
                          <a:ext cx="1339702" cy="616689"/>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3" o:spid="_x0000_s1026" style="position:absolute;left:0;text-align:left;margin-left:184.8pt;margin-top:613.45pt;width:105.5pt;height:48.5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" fillcolor="white [3212]" stroked="f" strokeweight="2pt"/>
            </w:pict>
          </mc:Fallback>
        </mc:AlternateContent>
      </w:r>
      <w:r>
        <w:rPr>
          <w:noProof/>
          <w:sz w:val="24"/>
        </w:rPr>
        <mc:AlternateContent>
          <mc:Choice Requires="wps">
            <w:drawing>
              <wp:anchor distT="0" distB="0" distL="114300" distR="114300" simplePos="0" relativeHeight="251659264" behindDoc="0" locked="0" layoutInCell="1" allowOverlap="1">
                <wp:simplePos x="0" y="0"/>
                <wp:positionH relativeFrom="column">
                  <wp:posOffset>2269121</wp:posOffset>
                </wp:positionH>
                <wp:positionV relativeFrom="paragraph">
                  <wp:posOffset>8542744</wp:posOffset>
                </wp:positionV>
                <wp:extent cx="903767" cy="499730"/>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903767" cy="49973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1" o:spid="_x0000_s1026" style="position:absolute;left:0;text-align:left;margin-left:178.65pt;margin-top:672.65pt;width:71.15pt;height:39.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" fillcolor="white [3212]" stroked="f" strokeweight="2pt"/>
            </w:pict>
          </mc:Fallback>
        </mc:AlternateContent>
      </w:r>
    </w:p>
    <w:p w:rsidR="00FE5CB3" w:rsidRDefault="003F7A66">
      <w:pPr>
        <w:rPr>
          <w:sz w:val="24"/>
        </w:rPr>
      </w:pPr>
      <w:r>
        <w:rPr>
          <w:rFonts w:hint="eastAsia"/>
          <w:sz w:val="24"/>
        </w:rPr>
        <w:lastRenderedPageBreak/>
        <w:t>※根拠法令については下記のとおりです</w:t>
      </w:r>
    </w:p>
    <w:p w:rsidR="003F7A66" w:rsidRDefault="008B24BD">
      <w:pPr>
        <w:rPr>
          <w:sz w:val="24"/>
        </w:rPr>
      </w:pPr>
      <w:r>
        <w:rPr>
          <w:rFonts w:hint="eastAsia"/>
          <w:sz w:val="24"/>
        </w:rPr>
        <w:t>・</w:t>
      </w:r>
      <w:r w:rsidR="003F7A66">
        <w:rPr>
          <w:rFonts w:hint="eastAsia"/>
          <w:sz w:val="24"/>
        </w:rPr>
        <w:t>「支援基準」：</w:t>
      </w:r>
      <w:r w:rsidR="003F7A66" w:rsidRPr="003F7A66">
        <w:rPr>
          <w:rFonts w:hint="eastAsia"/>
          <w:sz w:val="24"/>
        </w:rPr>
        <w:t>「指定居宅介護支援等の事業の人員及び運営に関する基準」</w:t>
      </w:r>
    </w:p>
    <w:p w:rsidR="003F7A66" w:rsidRDefault="003F7A66" w:rsidP="003F7A66">
      <w:pPr>
        <w:ind w:firstLineChars="900" w:firstLine="2160"/>
        <w:rPr>
          <w:sz w:val="24"/>
        </w:rPr>
      </w:pPr>
      <w:r w:rsidRPr="003F7A66">
        <w:rPr>
          <w:rFonts w:hint="eastAsia"/>
          <w:sz w:val="24"/>
        </w:rPr>
        <w:t>（平成</w:t>
      </w:r>
      <w:r w:rsidRPr="003F7A66">
        <w:rPr>
          <w:rFonts w:hint="eastAsia"/>
          <w:sz w:val="24"/>
        </w:rPr>
        <w:t>11</w:t>
      </w:r>
      <w:r w:rsidRPr="003F7A66">
        <w:rPr>
          <w:rFonts w:hint="eastAsia"/>
          <w:sz w:val="24"/>
        </w:rPr>
        <w:t>年</w:t>
      </w:r>
      <w:r w:rsidRPr="003F7A66">
        <w:rPr>
          <w:rFonts w:hint="eastAsia"/>
          <w:sz w:val="24"/>
        </w:rPr>
        <w:t>3</w:t>
      </w:r>
      <w:r w:rsidRPr="003F7A66">
        <w:rPr>
          <w:rFonts w:hint="eastAsia"/>
          <w:sz w:val="24"/>
        </w:rPr>
        <w:t>月</w:t>
      </w:r>
      <w:r w:rsidRPr="003F7A66">
        <w:rPr>
          <w:rFonts w:hint="eastAsia"/>
          <w:sz w:val="24"/>
        </w:rPr>
        <w:t>31</w:t>
      </w:r>
      <w:r w:rsidRPr="003F7A66">
        <w:rPr>
          <w:rFonts w:hint="eastAsia"/>
          <w:sz w:val="24"/>
        </w:rPr>
        <w:t>日厚生省令第</w:t>
      </w:r>
      <w:r w:rsidRPr="003F7A66">
        <w:rPr>
          <w:rFonts w:hint="eastAsia"/>
          <w:sz w:val="24"/>
        </w:rPr>
        <w:t>38</w:t>
      </w:r>
      <w:r w:rsidRPr="003F7A66">
        <w:rPr>
          <w:rFonts w:hint="eastAsia"/>
          <w:sz w:val="24"/>
        </w:rPr>
        <w:t>号</w:t>
      </w:r>
      <w:r>
        <w:rPr>
          <w:rFonts w:hint="eastAsia"/>
          <w:sz w:val="24"/>
        </w:rPr>
        <w:t>）</w:t>
      </w:r>
    </w:p>
    <w:p w:rsidR="003F7A66" w:rsidRDefault="008B24BD" w:rsidP="003F7A66">
      <w:pPr>
        <w:rPr>
          <w:sz w:val="24"/>
        </w:rPr>
      </w:pPr>
      <w:r>
        <w:rPr>
          <w:rFonts w:hint="eastAsia"/>
          <w:sz w:val="24"/>
        </w:rPr>
        <w:t>・</w:t>
      </w:r>
      <w:r w:rsidR="003F7A66">
        <w:rPr>
          <w:rFonts w:hint="eastAsia"/>
          <w:sz w:val="24"/>
        </w:rPr>
        <w:t>「</w:t>
      </w:r>
      <w:r w:rsidR="003F7A66" w:rsidRPr="003F7A66">
        <w:rPr>
          <w:rFonts w:hint="eastAsia"/>
          <w:sz w:val="24"/>
        </w:rPr>
        <w:t>解釈通知</w:t>
      </w:r>
      <w:r w:rsidR="003F7A66">
        <w:rPr>
          <w:rFonts w:hint="eastAsia"/>
          <w:sz w:val="24"/>
        </w:rPr>
        <w:t>」：「指定居宅介護支援等の事業の人員及び運営に関する基準</w:t>
      </w:r>
      <w:r w:rsidR="003F7A66" w:rsidRPr="003F7A66">
        <w:rPr>
          <w:rFonts w:hint="eastAsia"/>
          <w:sz w:val="24"/>
        </w:rPr>
        <w:t>について」</w:t>
      </w:r>
    </w:p>
    <w:p w:rsidR="005F4FAF" w:rsidRPr="005F4FAF" w:rsidRDefault="005F4FAF" w:rsidP="005F4FAF">
      <w:pPr>
        <w:ind w:firstLineChars="900" w:firstLine="2160"/>
        <w:rPr>
          <w:sz w:val="24"/>
        </w:rPr>
      </w:pPr>
      <w:r w:rsidRPr="005F4FAF">
        <w:rPr>
          <w:rFonts w:hint="eastAsia"/>
          <w:sz w:val="24"/>
        </w:rPr>
        <w:t>（平成</w:t>
      </w:r>
      <w:r w:rsidRPr="005F4FAF">
        <w:rPr>
          <w:rFonts w:hint="eastAsia"/>
          <w:sz w:val="24"/>
        </w:rPr>
        <w:t>11</w:t>
      </w:r>
      <w:r w:rsidRPr="005F4FAF">
        <w:rPr>
          <w:rFonts w:hint="eastAsia"/>
          <w:sz w:val="24"/>
        </w:rPr>
        <w:t>年</w:t>
      </w:r>
      <w:r w:rsidRPr="005F4FAF">
        <w:rPr>
          <w:rFonts w:hint="eastAsia"/>
          <w:sz w:val="24"/>
        </w:rPr>
        <w:t>7</w:t>
      </w:r>
      <w:r w:rsidRPr="005F4FAF">
        <w:rPr>
          <w:rFonts w:hint="eastAsia"/>
          <w:sz w:val="24"/>
        </w:rPr>
        <w:t>月</w:t>
      </w:r>
      <w:r w:rsidRPr="005F4FAF">
        <w:rPr>
          <w:rFonts w:hint="eastAsia"/>
          <w:sz w:val="24"/>
        </w:rPr>
        <w:t>29</w:t>
      </w:r>
      <w:r w:rsidRPr="005F4FAF">
        <w:rPr>
          <w:rFonts w:hint="eastAsia"/>
          <w:sz w:val="24"/>
        </w:rPr>
        <w:t>日老企第</w:t>
      </w:r>
      <w:r w:rsidRPr="005F4FAF">
        <w:rPr>
          <w:rFonts w:hint="eastAsia"/>
          <w:sz w:val="24"/>
        </w:rPr>
        <w:t>22</w:t>
      </w:r>
      <w:r w:rsidRPr="005F4FAF">
        <w:rPr>
          <w:rFonts w:hint="eastAsia"/>
          <w:sz w:val="24"/>
        </w:rPr>
        <w:t>号）</w:t>
      </w:r>
    </w:p>
    <w:p w:rsidR="005F4FAF" w:rsidRPr="005F4FAF" w:rsidRDefault="008B24BD" w:rsidP="005F4FAF">
      <w:pPr>
        <w:rPr>
          <w:sz w:val="24"/>
        </w:rPr>
      </w:pPr>
      <w:r>
        <w:rPr>
          <w:rFonts w:hint="eastAsia"/>
          <w:sz w:val="24"/>
        </w:rPr>
        <w:t>・</w:t>
      </w:r>
      <w:r w:rsidR="005F4FAF" w:rsidRPr="005F4FAF">
        <w:rPr>
          <w:rFonts w:hint="eastAsia"/>
          <w:sz w:val="24"/>
        </w:rPr>
        <w:t>「算定基準」：「指定居宅サービスに要する費用の額の算定に関する基準」</w:t>
      </w:r>
    </w:p>
    <w:p w:rsidR="005F4FAF" w:rsidRDefault="005F4FAF" w:rsidP="005F4FAF">
      <w:pPr>
        <w:ind w:firstLineChars="900" w:firstLine="2160"/>
        <w:rPr>
          <w:sz w:val="24"/>
        </w:rPr>
      </w:pPr>
      <w:r w:rsidRPr="005F4FAF">
        <w:rPr>
          <w:rFonts w:hint="eastAsia"/>
          <w:sz w:val="24"/>
        </w:rPr>
        <w:t>（平成</w:t>
      </w:r>
      <w:r w:rsidRPr="005F4FAF">
        <w:rPr>
          <w:rFonts w:hint="eastAsia"/>
          <w:sz w:val="24"/>
        </w:rPr>
        <w:t>12</w:t>
      </w:r>
      <w:r w:rsidRPr="005F4FAF">
        <w:rPr>
          <w:rFonts w:hint="eastAsia"/>
          <w:sz w:val="24"/>
        </w:rPr>
        <w:t>年</w:t>
      </w:r>
      <w:r w:rsidRPr="005F4FAF">
        <w:rPr>
          <w:rFonts w:hint="eastAsia"/>
          <w:sz w:val="24"/>
        </w:rPr>
        <w:t>2</w:t>
      </w:r>
      <w:r w:rsidRPr="005F4FAF">
        <w:rPr>
          <w:rFonts w:hint="eastAsia"/>
          <w:sz w:val="24"/>
        </w:rPr>
        <w:t>月</w:t>
      </w:r>
      <w:r w:rsidRPr="005F4FAF">
        <w:rPr>
          <w:rFonts w:hint="eastAsia"/>
          <w:sz w:val="24"/>
        </w:rPr>
        <w:t>10</w:t>
      </w:r>
      <w:r w:rsidRPr="005F4FAF">
        <w:rPr>
          <w:rFonts w:hint="eastAsia"/>
          <w:sz w:val="24"/>
        </w:rPr>
        <w:t>日</w:t>
      </w:r>
      <w:r w:rsidRPr="005F4FAF">
        <w:rPr>
          <w:rFonts w:hint="eastAsia"/>
          <w:sz w:val="24"/>
        </w:rPr>
        <w:t xml:space="preserve"> </w:t>
      </w:r>
      <w:r w:rsidRPr="005F4FAF">
        <w:rPr>
          <w:rFonts w:hint="eastAsia"/>
          <w:sz w:val="24"/>
        </w:rPr>
        <w:t>厚生省告示第</w:t>
      </w:r>
      <w:r w:rsidRPr="005F4FAF">
        <w:rPr>
          <w:rFonts w:hint="eastAsia"/>
          <w:sz w:val="24"/>
        </w:rPr>
        <w:t>19</w:t>
      </w:r>
      <w:r w:rsidRPr="005F4FAF">
        <w:rPr>
          <w:rFonts w:hint="eastAsia"/>
          <w:sz w:val="24"/>
        </w:rPr>
        <w:t>号）</w:t>
      </w:r>
    </w:p>
    <w:p w:rsidR="005F4FAF" w:rsidRDefault="008B24BD" w:rsidP="005F4FAF">
      <w:pPr>
        <w:rPr>
          <w:sz w:val="24"/>
        </w:rPr>
      </w:pPr>
      <w:r>
        <w:rPr>
          <w:rFonts w:hint="eastAsia"/>
          <w:sz w:val="24"/>
        </w:rPr>
        <w:t>・</w:t>
      </w:r>
      <w:r w:rsidR="005F4FAF">
        <w:rPr>
          <w:rFonts w:hint="eastAsia"/>
          <w:sz w:val="24"/>
        </w:rPr>
        <w:t>「留意事項」：</w:t>
      </w:r>
      <w:r w:rsidR="005F4FAF" w:rsidRPr="005F4FAF">
        <w:rPr>
          <w:rFonts w:hint="eastAsia"/>
          <w:sz w:val="24"/>
        </w:rPr>
        <w:t>「指定居宅サービスに要する費用の額の算定に関する基準及び指定居宅介護支援に要する費用の額の算定に関する基準の制定に伴う実施上の留意事項について」</w:t>
      </w:r>
    </w:p>
    <w:tbl>
      <w:tblPr>
        <w:tblStyle w:val="a3"/>
        <w:tblpPr w:leftFromText="142" w:rightFromText="142" w:vertAnchor="page" w:horzAnchor="margin" w:tblpY="4858"/>
        <w:tblW w:w="10173" w:type="dxa"/>
        <w:tblLook w:val="04A0" w:firstRow="1" w:lastRow="0" w:firstColumn="1" w:lastColumn="0" w:noHBand="0" w:noVBand="1"/>
      </w:tblPr>
      <w:tblGrid>
        <w:gridCol w:w="534"/>
        <w:gridCol w:w="1417"/>
        <w:gridCol w:w="3260"/>
        <w:gridCol w:w="3402"/>
        <w:gridCol w:w="1560"/>
      </w:tblGrid>
      <w:tr w:rsidR="005F4FAF" w:rsidRPr="00346881" w:rsidTr="008B24BD">
        <w:trPr>
          <w:trHeight w:val="558"/>
          <w:tblHeader/>
        </w:trPr>
        <w:tc>
          <w:tcPr>
            <w:tcW w:w="534" w:type="dxa"/>
            <w:shd w:val="clear" w:color="auto" w:fill="FFFF66"/>
            <w:vAlign w:val="center"/>
          </w:tcPr>
          <w:p w:rsidR="005F4FAF" w:rsidRPr="00346881" w:rsidRDefault="005F4FAF" w:rsidP="008B24BD">
            <w:pPr>
              <w:rPr>
                <w:rFonts w:asciiTheme="minorEastAsia" w:hAnsiTheme="minorEastAsia"/>
                <w:sz w:val="24"/>
                <w:szCs w:val="24"/>
              </w:rPr>
            </w:pPr>
            <w:r w:rsidRPr="00346881">
              <w:rPr>
                <w:rFonts w:asciiTheme="minorEastAsia" w:hAnsiTheme="minorEastAsia" w:hint="eastAsia"/>
                <w:sz w:val="24"/>
                <w:szCs w:val="24"/>
              </w:rPr>
              <w:t>No</w:t>
            </w:r>
          </w:p>
        </w:tc>
        <w:tc>
          <w:tcPr>
            <w:tcW w:w="1417" w:type="dxa"/>
            <w:shd w:val="clear" w:color="auto" w:fill="FFFF66"/>
            <w:vAlign w:val="center"/>
          </w:tcPr>
          <w:p w:rsidR="005F4FAF" w:rsidRPr="00346881" w:rsidRDefault="005F4FAF" w:rsidP="008B24BD">
            <w:pPr>
              <w:rPr>
                <w:rFonts w:asciiTheme="minorEastAsia" w:hAnsiTheme="minorEastAsia"/>
                <w:sz w:val="24"/>
                <w:szCs w:val="24"/>
              </w:rPr>
            </w:pPr>
            <w:r w:rsidRPr="00346881">
              <w:rPr>
                <w:rFonts w:asciiTheme="minorEastAsia" w:hAnsiTheme="minorEastAsia" w:hint="eastAsia"/>
                <w:sz w:val="24"/>
                <w:szCs w:val="24"/>
              </w:rPr>
              <w:t>項目</w:t>
            </w:r>
          </w:p>
        </w:tc>
        <w:tc>
          <w:tcPr>
            <w:tcW w:w="3260" w:type="dxa"/>
            <w:shd w:val="clear" w:color="auto" w:fill="FFFF66"/>
            <w:vAlign w:val="center"/>
          </w:tcPr>
          <w:p w:rsidR="005F4FAF" w:rsidRPr="00346881" w:rsidRDefault="005F4FAF" w:rsidP="008B24BD">
            <w:pPr>
              <w:rPr>
                <w:rFonts w:asciiTheme="minorEastAsia" w:hAnsiTheme="minorEastAsia"/>
                <w:sz w:val="24"/>
                <w:szCs w:val="24"/>
              </w:rPr>
            </w:pPr>
            <w:r w:rsidRPr="00346881">
              <w:rPr>
                <w:rFonts w:asciiTheme="minorEastAsia" w:hAnsiTheme="minorEastAsia" w:hint="eastAsia"/>
                <w:sz w:val="24"/>
                <w:szCs w:val="24"/>
              </w:rPr>
              <w:t>指摘事項・事例</w:t>
            </w:r>
          </w:p>
        </w:tc>
        <w:tc>
          <w:tcPr>
            <w:tcW w:w="3402" w:type="dxa"/>
            <w:shd w:val="clear" w:color="auto" w:fill="FFFF66"/>
            <w:vAlign w:val="center"/>
          </w:tcPr>
          <w:p w:rsidR="005F4FAF" w:rsidRPr="00346881" w:rsidRDefault="005F4FAF" w:rsidP="008B24BD">
            <w:pPr>
              <w:rPr>
                <w:rFonts w:asciiTheme="minorEastAsia" w:hAnsiTheme="minorEastAsia"/>
                <w:sz w:val="24"/>
                <w:szCs w:val="24"/>
              </w:rPr>
            </w:pPr>
            <w:r w:rsidRPr="00346881">
              <w:rPr>
                <w:rFonts w:asciiTheme="minorEastAsia" w:hAnsiTheme="minorEastAsia" w:hint="eastAsia"/>
                <w:sz w:val="24"/>
                <w:szCs w:val="24"/>
              </w:rPr>
              <w:t>指導内容</w:t>
            </w:r>
          </w:p>
        </w:tc>
        <w:tc>
          <w:tcPr>
            <w:tcW w:w="1560" w:type="dxa"/>
            <w:shd w:val="clear" w:color="auto" w:fill="FFFF66"/>
          </w:tcPr>
          <w:p w:rsidR="005F4FAF" w:rsidRPr="00346881" w:rsidRDefault="005F4FAF" w:rsidP="008B24BD">
            <w:pPr>
              <w:rPr>
                <w:rFonts w:asciiTheme="minorEastAsia" w:hAnsiTheme="minorEastAsia"/>
                <w:sz w:val="24"/>
                <w:szCs w:val="24"/>
              </w:rPr>
            </w:pPr>
            <w:r w:rsidRPr="00346881">
              <w:rPr>
                <w:rFonts w:asciiTheme="minorEastAsia" w:hAnsiTheme="minorEastAsia" w:hint="eastAsia"/>
                <w:sz w:val="24"/>
                <w:szCs w:val="24"/>
              </w:rPr>
              <w:t>根拠法令</w:t>
            </w:r>
          </w:p>
        </w:tc>
      </w:tr>
      <w:tr w:rsidR="005F4FAF" w:rsidRPr="00346881" w:rsidTr="008B24BD">
        <w:trPr>
          <w:trHeight w:val="2552"/>
        </w:trPr>
        <w:tc>
          <w:tcPr>
            <w:tcW w:w="534" w:type="dxa"/>
          </w:tcPr>
          <w:p w:rsidR="005F4FAF" w:rsidRPr="00346881" w:rsidRDefault="005F4FAF" w:rsidP="008B24BD">
            <w:pPr>
              <w:rPr>
                <w:rFonts w:asciiTheme="minorEastAsia" w:hAnsiTheme="minorEastAsia"/>
                <w:sz w:val="24"/>
                <w:szCs w:val="24"/>
              </w:rPr>
            </w:pPr>
            <w:r w:rsidRPr="00346881">
              <w:rPr>
                <w:rFonts w:asciiTheme="minorEastAsia" w:hAnsiTheme="minorEastAsia" w:hint="eastAsia"/>
                <w:sz w:val="24"/>
                <w:szCs w:val="24"/>
              </w:rPr>
              <w:t>1</w:t>
            </w:r>
          </w:p>
        </w:tc>
        <w:tc>
          <w:tcPr>
            <w:tcW w:w="1417" w:type="dxa"/>
          </w:tcPr>
          <w:p w:rsidR="005F4FAF" w:rsidRPr="00346881" w:rsidRDefault="005F4FAF" w:rsidP="008B24BD">
            <w:pPr>
              <w:rPr>
                <w:rFonts w:asciiTheme="minorEastAsia" w:hAnsiTheme="minorEastAsia"/>
                <w:sz w:val="24"/>
                <w:szCs w:val="24"/>
              </w:rPr>
            </w:pPr>
            <w:r w:rsidRPr="00346881">
              <w:rPr>
                <w:rFonts w:asciiTheme="minorEastAsia" w:hAnsiTheme="minorEastAsia"/>
                <w:sz w:val="24"/>
                <w:szCs w:val="24"/>
              </w:rPr>
              <w:t>従業者の員数</w:t>
            </w:r>
          </w:p>
        </w:tc>
        <w:tc>
          <w:tcPr>
            <w:tcW w:w="3260" w:type="dxa"/>
          </w:tcPr>
          <w:p w:rsidR="005F4FAF" w:rsidRPr="00346881" w:rsidRDefault="005F4FAF" w:rsidP="008B24BD">
            <w:pPr>
              <w:ind w:firstLineChars="100" w:firstLine="240"/>
              <w:rPr>
                <w:rFonts w:asciiTheme="minorEastAsia" w:hAnsiTheme="minorEastAsia"/>
                <w:sz w:val="24"/>
                <w:szCs w:val="24"/>
              </w:rPr>
            </w:pPr>
            <w:r w:rsidRPr="00346881">
              <w:rPr>
                <w:rFonts w:asciiTheme="minorEastAsia" w:hAnsiTheme="minorEastAsia" w:hint="eastAsia"/>
                <w:sz w:val="24"/>
                <w:szCs w:val="24"/>
              </w:rPr>
              <w:t>介護支援専門員の員数については、利用者の数が３５又はその端数を増すごとに１とされているが、利用者の人数に対して介護支援専門員の員数が不足している。</w:t>
            </w:r>
          </w:p>
        </w:tc>
        <w:tc>
          <w:tcPr>
            <w:tcW w:w="3402" w:type="dxa"/>
          </w:tcPr>
          <w:p w:rsidR="005F4FAF" w:rsidRPr="00346881" w:rsidRDefault="005F4FAF" w:rsidP="008B24BD">
            <w:pPr>
              <w:ind w:firstLineChars="100" w:firstLine="240"/>
              <w:rPr>
                <w:rFonts w:asciiTheme="minorEastAsia" w:hAnsiTheme="minorEastAsia"/>
                <w:sz w:val="24"/>
                <w:szCs w:val="24"/>
              </w:rPr>
            </w:pPr>
            <w:r w:rsidRPr="00346881">
              <w:rPr>
                <w:rFonts w:asciiTheme="minorEastAsia" w:hAnsiTheme="minorEastAsia" w:hint="eastAsia"/>
                <w:sz w:val="24"/>
                <w:szCs w:val="24"/>
              </w:rPr>
              <w:t>業務負担等も考慮の上、職員の配置や業務量について調整を行うこと。</w:t>
            </w:r>
          </w:p>
        </w:tc>
        <w:tc>
          <w:tcPr>
            <w:tcW w:w="1560" w:type="dxa"/>
          </w:tcPr>
          <w:p w:rsidR="005F4FAF" w:rsidRPr="00346881" w:rsidRDefault="005F4FAF" w:rsidP="008B24BD">
            <w:pPr>
              <w:rPr>
                <w:rFonts w:asciiTheme="minorEastAsia" w:hAnsiTheme="minorEastAsia"/>
                <w:sz w:val="24"/>
                <w:szCs w:val="24"/>
              </w:rPr>
            </w:pPr>
            <w:r w:rsidRPr="00346881">
              <w:rPr>
                <w:rFonts w:asciiTheme="minorEastAsia" w:hAnsiTheme="minorEastAsia" w:hint="eastAsia"/>
                <w:sz w:val="24"/>
                <w:szCs w:val="24"/>
              </w:rPr>
              <w:t>・支援基準第2条</w:t>
            </w:r>
          </w:p>
        </w:tc>
      </w:tr>
      <w:tr w:rsidR="005F4FAF" w:rsidRPr="00346881" w:rsidTr="008B24BD">
        <w:trPr>
          <w:trHeight w:val="5792"/>
        </w:trPr>
        <w:tc>
          <w:tcPr>
            <w:tcW w:w="534" w:type="dxa"/>
          </w:tcPr>
          <w:p w:rsidR="005F4FAF" w:rsidRPr="00346881" w:rsidRDefault="005F4FAF" w:rsidP="008B24BD">
            <w:pPr>
              <w:rPr>
                <w:rFonts w:asciiTheme="minorEastAsia" w:hAnsiTheme="minorEastAsia"/>
                <w:sz w:val="24"/>
                <w:szCs w:val="24"/>
              </w:rPr>
            </w:pPr>
            <w:r w:rsidRPr="00346881">
              <w:rPr>
                <w:rFonts w:asciiTheme="minorEastAsia" w:hAnsiTheme="minorEastAsia" w:hint="eastAsia"/>
                <w:sz w:val="24"/>
                <w:szCs w:val="24"/>
              </w:rPr>
              <w:t>2</w:t>
            </w:r>
          </w:p>
        </w:tc>
        <w:tc>
          <w:tcPr>
            <w:tcW w:w="1417" w:type="dxa"/>
          </w:tcPr>
          <w:p w:rsidR="005F4FAF" w:rsidRPr="00346881" w:rsidRDefault="005F4FAF" w:rsidP="008B24BD">
            <w:pPr>
              <w:rPr>
                <w:rFonts w:asciiTheme="minorEastAsia" w:hAnsiTheme="minorEastAsia"/>
                <w:sz w:val="24"/>
                <w:szCs w:val="24"/>
              </w:rPr>
            </w:pPr>
            <w:r w:rsidRPr="00346881">
              <w:rPr>
                <w:rFonts w:asciiTheme="minorEastAsia" w:hAnsiTheme="minorEastAsia" w:hint="eastAsia"/>
                <w:sz w:val="24"/>
                <w:szCs w:val="24"/>
              </w:rPr>
              <w:t>内容及び手続きの説明及び同意</w:t>
            </w:r>
          </w:p>
        </w:tc>
        <w:tc>
          <w:tcPr>
            <w:tcW w:w="3260" w:type="dxa"/>
          </w:tcPr>
          <w:p w:rsidR="005F4FAF" w:rsidRPr="00346881" w:rsidRDefault="005F4FAF" w:rsidP="008B24BD">
            <w:pPr>
              <w:ind w:firstLineChars="100" w:firstLine="240"/>
              <w:rPr>
                <w:rFonts w:asciiTheme="minorEastAsia" w:hAnsiTheme="minorEastAsia"/>
                <w:sz w:val="24"/>
                <w:szCs w:val="24"/>
              </w:rPr>
            </w:pPr>
            <w:r w:rsidRPr="00346881">
              <w:rPr>
                <w:rFonts w:asciiTheme="minorEastAsia" w:hAnsiTheme="minorEastAsia" w:hint="eastAsia"/>
                <w:sz w:val="24"/>
                <w:szCs w:val="24"/>
              </w:rPr>
              <w:t>重要事項説明書等に事故発生時の対応についての記載がなく、説明が不十分となる可能性がある。</w:t>
            </w:r>
          </w:p>
        </w:tc>
        <w:tc>
          <w:tcPr>
            <w:tcW w:w="3402" w:type="dxa"/>
          </w:tcPr>
          <w:p w:rsidR="005F4FAF" w:rsidRPr="00346881" w:rsidRDefault="005F4FAF" w:rsidP="008B24BD">
            <w:pPr>
              <w:ind w:firstLineChars="100" w:firstLine="240"/>
              <w:rPr>
                <w:rFonts w:asciiTheme="minorEastAsia" w:hAnsiTheme="minorEastAsia"/>
                <w:sz w:val="24"/>
                <w:szCs w:val="24"/>
              </w:rPr>
            </w:pPr>
            <w:r w:rsidRPr="00346881">
              <w:rPr>
                <w:rFonts w:asciiTheme="minorEastAsia" w:hAnsiTheme="minorEastAsia" w:hint="eastAsia"/>
                <w:sz w:val="24"/>
                <w:szCs w:val="24"/>
              </w:rPr>
              <w:t>居宅介護支援の提供の開始に際しては、利用申込者・家族に対し、下記の内容を説明する必要があるため、重要事項説明書等に記載した上で十分に説明を行うこと。</w:t>
            </w:r>
          </w:p>
          <w:p w:rsidR="008B24BD" w:rsidRPr="00346881" w:rsidRDefault="008B24BD" w:rsidP="008B24BD">
            <w:pPr>
              <w:ind w:firstLineChars="100" w:firstLine="240"/>
              <w:rPr>
                <w:rFonts w:asciiTheme="minorEastAsia" w:hAnsiTheme="minorEastAsia"/>
                <w:sz w:val="24"/>
                <w:szCs w:val="24"/>
              </w:rPr>
            </w:pPr>
          </w:p>
          <w:p w:rsidR="008B24BD" w:rsidRPr="00346881" w:rsidRDefault="008B24BD" w:rsidP="008B24BD">
            <w:pPr>
              <w:ind w:left="240" w:hangingChars="100" w:hanging="240"/>
              <w:rPr>
                <w:rFonts w:asciiTheme="minorEastAsia" w:hAnsiTheme="minorEastAsia"/>
                <w:sz w:val="24"/>
                <w:szCs w:val="24"/>
              </w:rPr>
            </w:pPr>
            <w:r w:rsidRPr="00346881">
              <w:rPr>
                <w:rFonts w:asciiTheme="minorEastAsia" w:hAnsiTheme="minorEastAsia" w:hint="eastAsia"/>
                <w:sz w:val="24"/>
                <w:szCs w:val="24"/>
              </w:rPr>
              <w:t>【重要事項説明書に記載が必要な項目】</w:t>
            </w:r>
          </w:p>
          <w:p w:rsidR="005F4FAF" w:rsidRPr="00346881" w:rsidRDefault="005F4FAF" w:rsidP="008B24BD">
            <w:pPr>
              <w:ind w:leftChars="100" w:left="210"/>
              <w:rPr>
                <w:rFonts w:asciiTheme="minorEastAsia" w:hAnsiTheme="minorEastAsia"/>
                <w:sz w:val="24"/>
                <w:szCs w:val="24"/>
              </w:rPr>
            </w:pPr>
            <w:r w:rsidRPr="00346881">
              <w:rPr>
                <w:rFonts w:asciiTheme="minorEastAsia" w:hAnsiTheme="minorEastAsia" w:hint="eastAsia"/>
                <w:sz w:val="24"/>
                <w:szCs w:val="24"/>
              </w:rPr>
              <w:t>①運営規程の概要</w:t>
            </w:r>
          </w:p>
          <w:p w:rsidR="005F4FAF" w:rsidRPr="00346881" w:rsidRDefault="005F4FAF" w:rsidP="008B24BD">
            <w:pPr>
              <w:ind w:leftChars="100" w:left="210"/>
              <w:rPr>
                <w:rFonts w:asciiTheme="minorEastAsia" w:hAnsiTheme="minorEastAsia"/>
                <w:sz w:val="24"/>
                <w:szCs w:val="24"/>
              </w:rPr>
            </w:pPr>
            <w:r w:rsidRPr="00346881">
              <w:rPr>
                <w:rFonts w:asciiTheme="minorEastAsia" w:hAnsiTheme="minorEastAsia" w:hint="eastAsia"/>
                <w:sz w:val="24"/>
                <w:szCs w:val="24"/>
              </w:rPr>
              <w:t>②介護支援専門員の勤務の体制</w:t>
            </w:r>
          </w:p>
          <w:p w:rsidR="005F4FAF" w:rsidRPr="00346881" w:rsidRDefault="005F4FAF" w:rsidP="008B24BD">
            <w:pPr>
              <w:ind w:leftChars="100" w:left="210"/>
              <w:rPr>
                <w:rFonts w:asciiTheme="minorEastAsia" w:hAnsiTheme="minorEastAsia"/>
                <w:sz w:val="24"/>
                <w:szCs w:val="24"/>
              </w:rPr>
            </w:pPr>
            <w:r w:rsidRPr="00346881">
              <w:rPr>
                <w:rFonts w:asciiTheme="minorEastAsia" w:hAnsiTheme="minorEastAsia" w:hint="eastAsia"/>
                <w:sz w:val="24"/>
                <w:szCs w:val="24"/>
              </w:rPr>
              <w:t>③秘密の保持</w:t>
            </w:r>
          </w:p>
          <w:p w:rsidR="005F4FAF" w:rsidRPr="00346881" w:rsidRDefault="005F4FAF" w:rsidP="008B24BD">
            <w:pPr>
              <w:ind w:leftChars="100" w:left="210"/>
              <w:rPr>
                <w:rFonts w:asciiTheme="minorEastAsia" w:hAnsiTheme="minorEastAsia"/>
                <w:sz w:val="24"/>
                <w:szCs w:val="24"/>
              </w:rPr>
            </w:pPr>
            <w:r w:rsidRPr="00346881">
              <w:rPr>
                <w:rFonts w:asciiTheme="minorEastAsia" w:hAnsiTheme="minorEastAsia" w:hint="eastAsia"/>
                <w:sz w:val="24"/>
                <w:szCs w:val="24"/>
              </w:rPr>
              <w:t>③事故発生時の対応</w:t>
            </w:r>
          </w:p>
          <w:p w:rsidR="005F4FAF" w:rsidRPr="00346881" w:rsidRDefault="005F4FAF" w:rsidP="008B24BD">
            <w:pPr>
              <w:ind w:leftChars="100" w:left="210"/>
              <w:rPr>
                <w:rFonts w:asciiTheme="minorEastAsia" w:hAnsiTheme="minorEastAsia"/>
                <w:sz w:val="24"/>
                <w:szCs w:val="24"/>
              </w:rPr>
            </w:pPr>
            <w:r w:rsidRPr="00346881">
              <w:rPr>
                <w:rFonts w:asciiTheme="minorEastAsia" w:hAnsiTheme="minorEastAsia" w:hint="eastAsia"/>
                <w:sz w:val="24"/>
                <w:szCs w:val="24"/>
              </w:rPr>
              <w:t>④苦情処理の体制等</w:t>
            </w:r>
          </w:p>
        </w:tc>
        <w:tc>
          <w:tcPr>
            <w:tcW w:w="1560" w:type="dxa"/>
          </w:tcPr>
          <w:p w:rsidR="005F4FAF" w:rsidRPr="00346881" w:rsidRDefault="005F4FAF" w:rsidP="008B24BD">
            <w:pPr>
              <w:ind w:left="240" w:hangingChars="100" w:hanging="240"/>
              <w:rPr>
                <w:rFonts w:asciiTheme="minorEastAsia" w:hAnsiTheme="minorEastAsia"/>
                <w:sz w:val="24"/>
                <w:szCs w:val="24"/>
              </w:rPr>
            </w:pPr>
            <w:r w:rsidRPr="00346881">
              <w:rPr>
                <w:rFonts w:asciiTheme="minorEastAsia" w:hAnsiTheme="minorEastAsia" w:hint="eastAsia"/>
                <w:sz w:val="24"/>
                <w:szCs w:val="24"/>
              </w:rPr>
              <w:t>・支援基準第4条</w:t>
            </w:r>
          </w:p>
        </w:tc>
      </w:tr>
      <w:tr w:rsidR="005F4FAF" w:rsidRPr="00346881" w:rsidTr="008B24BD">
        <w:tc>
          <w:tcPr>
            <w:tcW w:w="534" w:type="dxa"/>
          </w:tcPr>
          <w:p w:rsidR="005F4FAF" w:rsidRPr="00346881" w:rsidRDefault="005F4FAF" w:rsidP="008B24BD">
            <w:pPr>
              <w:rPr>
                <w:rFonts w:asciiTheme="minorEastAsia" w:hAnsiTheme="minorEastAsia"/>
                <w:sz w:val="24"/>
                <w:szCs w:val="24"/>
              </w:rPr>
            </w:pPr>
            <w:r w:rsidRPr="00346881">
              <w:rPr>
                <w:rFonts w:asciiTheme="minorEastAsia" w:hAnsiTheme="minorEastAsia" w:hint="eastAsia"/>
                <w:sz w:val="24"/>
                <w:szCs w:val="24"/>
              </w:rPr>
              <w:t>3</w:t>
            </w:r>
          </w:p>
        </w:tc>
        <w:tc>
          <w:tcPr>
            <w:tcW w:w="1417" w:type="dxa"/>
          </w:tcPr>
          <w:p w:rsidR="005F4FAF" w:rsidRPr="00346881" w:rsidRDefault="005F4FAF" w:rsidP="008B24BD">
            <w:pPr>
              <w:rPr>
                <w:rFonts w:asciiTheme="minorEastAsia" w:hAnsiTheme="minorEastAsia"/>
                <w:sz w:val="24"/>
                <w:szCs w:val="24"/>
              </w:rPr>
            </w:pPr>
            <w:r w:rsidRPr="00346881">
              <w:rPr>
                <w:rFonts w:asciiTheme="minorEastAsia" w:hAnsiTheme="minorEastAsia" w:hint="eastAsia"/>
                <w:sz w:val="24"/>
                <w:szCs w:val="24"/>
              </w:rPr>
              <w:t>内容及び手続きの説明及び同意</w:t>
            </w:r>
          </w:p>
        </w:tc>
        <w:tc>
          <w:tcPr>
            <w:tcW w:w="3260" w:type="dxa"/>
          </w:tcPr>
          <w:p w:rsidR="005F4FAF" w:rsidRPr="00346881" w:rsidRDefault="005F4FAF" w:rsidP="008B24BD">
            <w:pPr>
              <w:ind w:firstLineChars="100" w:firstLine="240"/>
              <w:rPr>
                <w:rFonts w:asciiTheme="minorEastAsia" w:hAnsiTheme="minorEastAsia"/>
                <w:sz w:val="24"/>
                <w:szCs w:val="24"/>
              </w:rPr>
            </w:pPr>
            <w:r w:rsidRPr="00346881">
              <w:rPr>
                <w:rFonts w:asciiTheme="minorEastAsia" w:hAnsiTheme="minorEastAsia"/>
                <w:sz w:val="24"/>
                <w:szCs w:val="24"/>
              </w:rPr>
              <w:t>利用者に交付している重要事項説明書について、</w:t>
            </w:r>
            <w:r w:rsidRPr="00346881">
              <w:rPr>
                <w:rFonts w:asciiTheme="minorEastAsia" w:hAnsiTheme="minorEastAsia" w:hint="eastAsia"/>
                <w:sz w:val="24"/>
                <w:szCs w:val="24"/>
              </w:rPr>
              <w:t>誤りや記載漏れがある。</w:t>
            </w:r>
          </w:p>
          <w:p w:rsidR="005F4FAF" w:rsidRPr="00346881" w:rsidRDefault="005F4FAF" w:rsidP="008B24BD">
            <w:pPr>
              <w:ind w:firstLineChars="100" w:firstLine="240"/>
              <w:rPr>
                <w:rFonts w:asciiTheme="minorEastAsia" w:hAnsiTheme="minorEastAsia"/>
                <w:sz w:val="24"/>
                <w:szCs w:val="24"/>
              </w:rPr>
            </w:pPr>
          </w:p>
        </w:tc>
        <w:tc>
          <w:tcPr>
            <w:tcW w:w="3402" w:type="dxa"/>
          </w:tcPr>
          <w:p w:rsidR="005F4FAF" w:rsidRPr="00346881" w:rsidRDefault="005F4FAF" w:rsidP="008B24BD">
            <w:pPr>
              <w:ind w:firstLineChars="100" w:firstLine="240"/>
              <w:rPr>
                <w:rFonts w:asciiTheme="minorEastAsia" w:hAnsiTheme="minorEastAsia"/>
                <w:sz w:val="24"/>
                <w:szCs w:val="24"/>
              </w:rPr>
            </w:pPr>
            <w:r w:rsidRPr="00346881">
              <w:rPr>
                <w:rFonts w:asciiTheme="minorEastAsia" w:hAnsiTheme="minorEastAsia"/>
                <w:sz w:val="24"/>
                <w:szCs w:val="24"/>
              </w:rPr>
              <w:t>記載内容を</w:t>
            </w:r>
            <w:r w:rsidRPr="00346881">
              <w:rPr>
                <w:rFonts w:asciiTheme="minorEastAsia" w:hAnsiTheme="minorEastAsia" w:hint="eastAsia"/>
                <w:sz w:val="24"/>
                <w:szCs w:val="24"/>
              </w:rPr>
              <w:t>追加・</w:t>
            </w:r>
            <w:r w:rsidRPr="00346881">
              <w:rPr>
                <w:rFonts w:asciiTheme="minorEastAsia" w:hAnsiTheme="minorEastAsia"/>
                <w:sz w:val="24"/>
                <w:szCs w:val="24"/>
              </w:rPr>
              <w:t>修正する等</w:t>
            </w:r>
            <w:r w:rsidRPr="00346881">
              <w:rPr>
                <w:rFonts w:asciiTheme="minorEastAsia" w:hAnsiTheme="minorEastAsia" w:hint="eastAsia"/>
                <w:sz w:val="24"/>
                <w:szCs w:val="24"/>
              </w:rPr>
              <w:t>、</w:t>
            </w:r>
            <w:r w:rsidRPr="00346881">
              <w:rPr>
                <w:rFonts w:asciiTheme="minorEastAsia" w:hAnsiTheme="minorEastAsia"/>
                <w:sz w:val="24"/>
                <w:szCs w:val="24"/>
              </w:rPr>
              <w:t>適切な対応を行</w:t>
            </w:r>
            <w:r w:rsidRPr="00346881">
              <w:rPr>
                <w:rFonts w:asciiTheme="minorEastAsia" w:hAnsiTheme="minorEastAsia" w:hint="eastAsia"/>
                <w:sz w:val="24"/>
                <w:szCs w:val="24"/>
              </w:rPr>
              <w:t>うこと</w:t>
            </w:r>
            <w:r w:rsidRPr="00346881">
              <w:rPr>
                <w:rFonts w:asciiTheme="minorEastAsia" w:hAnsiTheme="minorEastAsia"/>
                <w:sz w:val="24"/>
                <w:szCs w:val="24"/>
              </w:rPr>
              <w:t>。</w:t>
            </w:r>
          </w:p>
        </w:tc>
        <w:tc>
          <w:tcPr>
            <w:tcW w:w="1560" w:type="dxa"/>
          </w:tcPr>
          <w:p w:rsidR="005F4FAF" w:rsidRPr="00346881" w:rsidRDefault="005F4FAF" w:rsidP="008B24BD">
            <w:pPr>
              <w:ind w:left="240" w:hangingChars="100" w:hanging="240"/>
              <w:rPr>
                <w:rFonts w:asciiTheme="minorEastAsia" w:hAnsiTheme="minorEastAsia"/>
                <w:sz w:val="24"/>
                <w:szCs w:val="24"/>
              </w:rPr>
            </w:pPr>
            <w:r w:rsidRPr="00346881">
              <w:rPr>
                <w:rFonts w:asciiTheme="minorEastAsia" w:hAnsiTheme="minorEastAsia" w:hint="eastAsia"/>
                <w:sz w:val="24"/>
                <w:szCs w:val="24"/>
              </w:rPr>
              <w:t>・支援基準第4条</w:t>
            </w:r>
          </w:p>
        </w:tc>
      </w:tr>
      <w:tr w:rsidR="008B24BD" w:rsidRPr="00346881" w:rsidTr="008B24BD">
        <w:trPr>
          <w:trHeight w:val="416"/>
        </w:trPr>
        <w:tc>
          <w:tcPr>
            <w:tcW w:w="534" w:type="dxa"/>
            <w:shd w:val="clear" w:color="auto" w:fill="FFFF66"/>
            <w:vAlign w:val="center"/>
          </w:tcPr>
          <w:p w:rsidR="008B24BD" w:rsidRPr="00346881" w:rsidRDefault="008B24BD" w:rsidP="008B24BD">
            <w:pPr>
              <w:rPr>
                <w:rFonts w:asciiTheme="minorEastAsia" w:hAnsiTheme="minorEastAsia"/>
                <w:sz w:val="24"/>
                <w:szCs w:val="24"/>
              </w:rPr>
            </w:pPr>
            <w:r w:rsidRPr="00346881">
              <w:rPr>
                <w:rFonts w:asciiTheme="minorEastAsia" w:hAnsiTheme="minorEastAsia" w:hint="eastAsia"/>
                <w:sz w:val="24"/>
                <w:szCs w:val="24"/>
              </w:rPr>
              <w:lastRenderedPageBreak/>
              <w:t>No</w:t>
            </w:r>
          </w:p>
        </w:tc>
        <w:tc>
          <w:tcPr>
            <w:tcW w:w="1417" w:type="dxa"/>
            <w:shd w:val="clear" w:color="auto" w:fill="FFFF66"/>
            <w:vAlign w:val="center"/>
          </w:tcPr>
          <w:p w:rsidR="008B24BD" w:rsidRPr="00346881" w:rsidRDefault="008B24BD" w:rsidP="008B24BD">
            <w:pPr>
              <w:rPr>
                <w:rFonts w:asciiTheme="minorEastAsia" w:hAnsiTheme="minorEastAsia"/>
                <w:sz w:val="24"/>
                <w:szCs w:val="24"/>
              </w:rPr>
            </w:pPr>
            <w:r w:rsidRPr="00346881">
              <w:rPr>
                <w:rFonts w:asciiTheme="minorEastAsia" w:hAnsiTheme="minorEastAsia" w:hint="eastAsia"/>
                <w:sz w:val="24"/>
                <w:szCs w:val="24"/>
              </w:rPr>
              <w:t>項目</w:t>
            </w:r>
          </w:p>
        </w:tc>
        <w:tc>
          <w:tcPr>
            <w:tcW w:w="3260" w:type="dxa"/>
            <w:shd w:val="clear" w:color="auto" w:fill="FFFF66"/>
            <w:vAlign w:val="center"/>
          </w:tcPr>
          <w:p w:rsidR="008B24BD" w:rsidRPr="00346881" w:rsidRDefault="008B24BD" w:rsidP="008B24BD">
            <w:pPr>
              <w:rPr>
                <w:rFonts w:asciiTheme="minorEastAsia" w:hAnsiTheme="minorEastAsia"/>
                <w:sz w:val="24"/>
                <w:szCs w:val="24"/>
              </w:rPr>
            </w:pPr>
            <w:r w:rsidRPr="00346881">
              <w:rPr>
                <w:rFonts w:asciiTheme="minorEastAsia" w:hAnsiTheme="minorEastAsia" w:hint="eastAsia"/>
                <w:sz w:val="24"/>
                <w:szCs w:val="24"/>
              </w:rPr>
              <w:t>指摘事項・事例</w:t>
            </w:r>
          </w:p>
        </w:tc>
        <w:tc>
          <w:tcPr>
            <w:tcW w:w="3402" w:type="dxa"/>
            <w:shd w:val="clear" w:color="auto" w:fill="FFFF66"/>
            <w:vAlign w:val="center"/>
          </w:tcPr>
          <w:p w:rsidR="008B24BD" w:rsidRPr="00346881" w:rsidRDefault="008B24BD" w:rsidP="008B24BD">
            <w:pPr>
              <w:rPr>
                <w:rFonts w:asciiTheme="minorEastAsia" w:hAnsiTheme="minorEastAsia"/>
                <w:sz w:val="24"/>
                <w:szCs w:val="24"/>
              </w:rPr>
            </w:pPr>
            <w:r w:rsidRPr="00346881">
              <w:rPr>
                <w:rFonts w:asciiTheme="minorEastAsia" w:hAnsiTheme="minorEastAsia" w:hint="eastAsia"/>
                <w:sz w:val="24"/>
                <w:szCs w:val="24"/>
              </w:rPr>
              <w:t>指導内容</w:t>
            </w:r>
          </w:p>
        </w:tc>
        <w:tc>
          <w:tcPr>
            <w:tcW w:w="1560" w:type="dxa"/>
            <w:shd w:val="clear" w:color="auto" w:fill="FFFF66"/>
          </w:tcPr>
          <w:p w:rsidR="008B24BD" w:rsidRPr="00346881" w:rsidRDefault="008B24BD" w:rsidP="008B24BD">
            <w:pPr>
              <w:rPr>
                <w:rFonts w:asciiTheme="minorEastAsia" w:hAnsiTheme="minorEastAsia"/>
                <w:sz w:val="24"/>
                <w:szCs w:val="24"/>
              </w:rPr>
            </w:pPr>
            <w:r w:rsidRPr="00346881">
              <w:rPr>
                <w:rFonts w:asciiTheme="minorEastAsia" w:hAnsiTheme="minorEastAsia" w:hint="eastAsia"/>
                <w:sz w:val="24"/>
                <w:szCs w:val="24"/>
              </w:rPr>
              <w:t>根拠法令</w:t>
            </w:r>
          </w:p>
        </w:tc>
      </w:tr>
      <w:tr w:rsidR="008B24BD" w:rsidRPr="00346881" w:rsidTr="008B24BD">
        <w:tc>
          <w:tcPr>
            <w:tcW w:w="534" w:type="dxa"/>
          </w:tcPr>
          <w:p w:rsidR="008B24BD" w:rsidRPr="00346881" w:rsidRDefault="008B24BD" w:rsidP="008B24BD">
            <w:pPr>
              <w:rPr>
                <w:rFonts w:asciiTheme="minorEastAsia" w:hAnsiTheme="minorEastAsia"/>
                <w:sz w:val="24"/>
                <w:szCs w:val="24"/>
              </w:rPr>
            </w:pPr>
            <w:r w:rsidRPr="00346881">
              <w:rPr>
                <w:rFonts w:asciiTheme="minorEastAsia" w:hAnsiTheme="minorEastAsia" w:hint="eastAsia"/>
                <w:sz w:val="24"/>
                <w:szCs w:val="24"/>
              </w:rPr>
              <w:t>4</w:t>
            </w:r>
          </w:p>
        </w:tc>
        <w:tc>
          <w:tcPr>
            <w:tcW w:w="1417" w:type="dxa"/>
          </w:tcPr>
          <w:p w:rsidR="008B24BD" w:rsidRPr="00346881" w:rsidRDefault="008B24BD" w:rsidP="008B24BD">
            <w:pPr>
              <w:rPr>
                <w:rFonts w:asciiTheme="minorEastAsia" w:hAnsiTheme="minorEastAsia"/>
                <w:sz w:val="24"/>
                <w:szCs w:val="24"/>
              </w:rPr>
            </w:pPr>
            <w:r w:rsidRPr="00346881">
              <w:rPr>
                <w:rFonts w:asciiTheme="minorEastAsia" w:hAnsiTheme="minorEastAsia" w:hint="eastAsia"/>
                <w:sz w:val="24"/>
                <w:szCs w:val="24"/>
              </w:rPr>
              <w:t>内容及び手続きの説明及び同意</w:t>
            </w:r>
          </w:p>
        </w:tc>
        <w:tc>
          <w:tcPr>
            <w:tcW w:w="3260" w:type="dxa"/>
          </w:tcPr>
          <w:p w:rsidR="008B24BD" w:rsidRPr="00346881" w:rsidRDefault="008B24BD" w:rsidP="008B24BD">
            <w:pPr>
              <w:ind w:firstLineChars="100" w:firstLine="240"/>
              <w:rPr>
                <w:rFonts w:asciiTheme="minorEastAsia" w:hAnsiTheme="minorEastAsia"/>
                <w:sz w:val="24"/>
                <w:szCs w:val="24"/>
              </w:rPr>
            </w:pPr>
            <w:r w:rsidRPr="00346881">
              <w:rPr>
                <w:rFonts w:asciiTheme="minorEastAsia" w:hAnsiTheme="minorEastAsia" w:hint="eastAsia"/>
                <w:sz w:val="24"/>
                <w:szCs w:val="24"/>
              </w:rPr>
              <w:t>利用者が複数の居宅サービス事業者を紹介するよう求めることができることや、ケアプランに位置付けた居宅サービス事業者の選定理由の説明を求めることが可能であることを説明する必要があるが、重要事項説明書等には、その旨の記載がなく、説明が不十分である。</w:t>
            </w:r>
          </w:p>
          <w:p w:rsidR="008B24BD" w:rsidRPr="00346881" w:rsidRDefault="008B24BD" w:rsidP="008B24BD">
            <w:pPr>
              <w:ind w:firstLineChars="100" w:firstLine="240"/>
              <w:rPr>
                <w:rFonts w:asciiTheme="minorEastAsia" w:hAnsiTheme="minorEastAsia"/>
                <w:sz w:val="24"/>
                <w:szCs w:val="24"/>
              </w:rPr>
            </w:pPr>
            <w:r w:rsidRPr="00346881">
              <w:rPr>
                <w:rFonts w:asciiTheme="minorEastAsia" w:hAnsiTheme="minorEastAsia" w:hint="eastAsia"/>
                <w:sz w:val="24"/>
                <w:szCs w:val="24"/>
              </w:rPr>
              <w:t>また、平成30年4月以降に契約した利用者に対しては、説明し署名を得ているが、それ以前から契約を行っている利用者に対しては、署名を得ていないため、説明を行った事実が不明確である。</w:t>
            </w:r>
          </w:p>
        </w:tc>
        <w:tc>
          <w:tcPr>
            <w:tcW w:w="3402" w:type="dxa"/>
          </w:tcPr>
          <w:p w:rsidR="008B24BD" w:rsidRPr="00346881" w:rsidRDefault="008B24BD" w:rsidP="008B24BD">
            <w:pPr>
              <w:ind w:firstLineChars="100" w:firstLine="240"/>
              <w:rPr>
                <w:rFonts w:asciiTheme="minorEastAsia" w:hAnsiTheme="minorEastAsia"/>
                <w:sz w:val="24"/>
                <w:szCs w:val="24"/>
              </w:rPr>
            </w:pPr>
            <w:r w:rsidRPr="00346881">
              <w:rPr>
                <w:rFonts w:asciiTheme="minorEastAsia" w:hAnsiTheme="minorEastAsia" w:hint="eastAsia"/>
                <w:sz w:val="24"/>
                <w:szCs w:val="24"/>
              </w:rPr>
              <w:t>必要な事項を重要事項説明書等に記載した上で、確実に説明を行い、書面で同意を得ること。</w:t>
            </w:r>
          </w:p>
          <w:p w:rsidR="008B24BD" w:rsidRPr="00346881" w:rsidRDefault="008B24BD" w:rsidP="008B24BD">
            <w:pPr>
              <w:ind w:firstLineChars="100" w:firstLine="240"/>
              <w:rPr>
                <w:rFonts w:asciiTheme="minorEastAsia" w:hAnsiTheme="minorEastAsia"/>
                <w:sz w:val="24"/>
                <w:szCs w:val="24"/>
              </w:rPr>
            </w:pPr>
            <w:r w:rsidRPr="00346881">
              <w:rPr>
                <w:rFonts w:asciiTheme="minorEastAsia" w:hAnsiTheme="minorEastAsia" w:hint="eastAsia"/>
                <w:sz w:val="24"/>
                <w:szCs w:val="24"/>
              </w:rPr>
              <w:t>また、平成30年4月以前から契約を行っている利用者に対しても、十分に説明し理解を得た上で確実に署名を得ることが望ましい。</w:t>
            </w:r>
          </w:p>
        </w:tc>
        <w:tc>
          <w:tcPr>
            <w:tcW w:w="1560" w:type="dxa"/>
          </w:tcPr>
          <w:p w:rsidR="008B24BD" w:rsidRPr="00346881" w:rsidRDefault="008B24BD" w:rsidP="008B24BD">
            <w:pPr>
              <w:ind w:left="240" w:hangingChars="100" w:hanging="240"/>
              <w:rPr>
                <w:rFonts w:asciiTheme="minorEastAsia" w:hAnsiTheme="minorEastAsia"/>
                <w:sz w:val="24"/>
                <w:szCs w:val="24"/>
              </w:rPr>
            </w:pPr>
            <w:r w:rsidRPr="00346881">
              <w:rPr>
                <w:rFonts w:asciiTheme="minorEastAsia" w:hAnsiTheme="minorEastAsia" w:hint="eastAsia"/>
                <w:sz w:val="24"/>
                <w:szCs w:val="24"/>
              </w:rPr>
              <w:t>・支援基準第4条</w:t>
            </w:r>
          </w:p>
        </w:tc>
      </w:tr>
      <w:tr w:rsidR="008B24BD" w:rsidRPr="00346881" w:rsidTr="008B24BD">
        <w:tc>
          <w:tcPr>
            <w:tcW w:w="534" w:type="dxa"/>
          </w:tcPr>
          <w:p w:rsidR="008B24BD" w:rsidRPr="00346881" w:rsidRDefault="008B24BD" w:rsidP="008B24BD">
            <w:pPr>
              <w:rPr>
                <w:rFonts w:asciiTheme="minorEastAsia" w:hAnsiTheme="minorEastAsia"/>
                <w:sz w:val="24"/>
                <w:szCs w:val="24"/>
              </w:rPr>
            </w:pPr>
            <w:r w:rsidRPr="00346881">
              <w:rPr>
                <w:rFonts w:asciiTheme="minorEastAsia" w:hAnsiTheme="minorEastAsia" w:hint="eastAsia"/>
                <w:sz w:val="24"/>
                <w:szCs w:val="24"/>
              </w:rPr>
              <w:t>5</w:t>
            </w:r>
          </w:p>
        </w:tc>
        <w:tc>
          <w:tcPr>
            <w:tcW w:w="1417" w:type="dxa"/>
          </w:tcPr>
          <w:p w:rsidR="008B24BD" w:rsidRPr="00346881" w:rsidRDefault="008B24BD" w:rsidP="008B24BD">
            <w:pPr>
              <w:rPr>
                <w:rFonts w:asciiTheme="minorEastAsia" w:hAnsiTheme="minorEastAsia"/>
                <w:sz w:val="24"/>
                <w:szCs w:val="24"/>
              </w:rPr>
            </w:pPr>
            <w:r w:rsidRPr="00346881">
              <w:rPr>
                <w:rFonts w:asciiTheme="minorEastAsia" w:hAnsiTheme="minorEastAsia" w:hint="eastAsia"/>
                <w:sz w:val="24"/>
                <w:szCs w:val="24"/>
              </w:rPr>
              <w:t>内容及び手続きの説明及び同意</w:t>
            </w:r>
          </w:p>
        </w:tc>
        <w:tc>
          <w:tcPr>
            <w:tcW w:w="3260" w:type="dxa"/>
          </w:tcPr>
          <w:p w:rsidR="008B24BD" w:rsidRPr="00346881" w:rsidRDefault="008B24BD" w:rsidP="008B24BD">
            <w:pPr>
              <w:ind w:firstLineChars="100" w:firstLine="240"/>
              <w:rPr>
                <w:rFonts w:asciiTheme="minorEastAsia" w:hAnsiTheme="minorEastAsia"/>
                <w:sz w:val="24"/>
                <w:szCs w:val="24"/>
              </w:rPr>
            </w:pPr>
            <w:r w:rsidRPr="00346881">
              <w:rPr>
                <w:rFonts w:asciiTheme="minorEastAsia" w:hAnsiTheme="minorEastAsia" w:hint="eastAsia"/>
                <w:sz w:val="24"/>
                <w:szCs w:val="24"/>
              </w:rPr>
              <w:t>利用者・家族に対して、利用者が病院等に入院する場合には、介護支援専門員の氏名及び連絡先を、病院等伝えるよう求めなければならないとされているが、説明が不十分である。</w:t>
            </w:r>
          </w:p>
        </w:tc>
        <w:tc>
          <w:tcPr>
            <w:tcW w:w="3402" w:type="dxa"/>
          </w:tcPr>
          <w:p w:rsidR="008B24BD" w:rsidRPr="00346881" w:rsidRDefault="008B24BD" w:rsidP="008B24BD">
            <w:pPr>
              <w:ind w:firstLineChars="100" w:firstLine="240"/>
              <w:rPr>
                <w:rFonts w:asciiTheme="minorEastAsia" w:hAnsiTheme="minorEastAsia"/>
                <w:sz w:val="24"/>
                <w:szCs w:val="24"/>
              </w:rPr>
            </w:pPr>
            <w:r w:rsidRPr="00346881">
              <w:rPr>
                <w:rFonts w:asciiTheme="minorEastAsia" w:hAnsiTheme="minorEastAsia"/>
                <w:sz w:val="24"/>
                <w:szCs w:val="24"/>
              </w:rPr>
              <w:t>重要事項説明書</w:t>
            </w:r>
            <w:r w:rsidRPr="00346881">
              <w:rPr>
                <w:rFonts w:asciiTheme="minorEastAsia" w:hAnsiTheme="minorEastAsia" w:hint="eastAsia"/>
                <w:sz w:val="24"/>
                <w:szCs w:val="24"/>
              </w:rPr>
              <w:t>等に記載しておくなど、確実に説明が出来るよう適正な措置を講じること。</w:t>
            </w:r>
          </w:p>
        </w:tc>
        <w:tc>
          <w:tcPr>
            <w:tcW w:w="1560" w:type="dxa"/>
          </w:tcPr>
          <w:p w:rsidR="008B24BD" w:rsidRPr="00346881" w:rsidRDefault="008B24BD" w:rsidP="008B24BD">
            <w:pPr>
              <w:ind w:left="240" w:hangingChars="100" w:hanging="240"/>
              <w:rPr>
                <w:rFonts w:asciiTheme="minorEastAsia" w:hAnsiTheme="minorEastAsia"/>
                <w:sz w:val="24"/>
                <w:szCs w:val="24"/>
              </w:rPr>
            </w:pPr>
            <w:r w:rsidRPr="00346881">
              <w:rPr>
                <w:rFonts w:asciiTheme="minorEastAsia" w:hAnsiTheme="minorEastAsia" w:hint="eastAsia"/>
                <w:sz w:val="24"/>
                <w:szCs w:val="24"/>
              </w:rPr>
              <w:t>・支援基準第4条</w:t>
            </w:r>
          </w:p>
        </w:tc>
      </w:tr>
      <w:tr w:rsidR="008B24BD" w:rsidRPr="00346881" w:rsidTr="008B24BD">
        <w:tc>
          <w:tcPr>
            <w:tcW w:w="534" w:type="dxa"/>
          </w:tcPr>
          <w:p w:rsidR="008B24BD" w:rsidRPr="00346881" w:rsidRDefault="008B24BD" w:rsidP="008B24BD">
            <w:pPr>
              <w:rPr>
                <w:rFonts w:asciiTheme="minorEastAsia" w:hAnsiTheme="minorEastAsia"/>
                <w:sz w:val="24"/>
                <w:szCs w:val="24"/>
              </w:rPr>
            </w:pPr>
            <w:r w:rsidRPr="00346881">
              <w:rPr>
                <w:rFonts w:asciiTheme="minorEastAsia" w:hAnsiTheme="minorEastAsia" w:hint="eastAsia"/>
                <w:sz w:val="24"/>
                <w:szCs w:val="24"/>
              </w:rPr>
              <w:t>6</w:t>
            </w:r>
          </w:p>
        </w:tc>
        <w:tc>
          <w:tcPr>
            <w:tcW w:w="1417" w:type="dxa"/>
          </w:tcPr>
          <w:p w:rsidR="008B24BD" w:rsidRPr="00346881" w:rsidRDefault="008B24BD" w:rsidP="008B24BD">
            <w:pPr>
              <w:rPr>
                <w:rFonts w:asciiTheme="minorEastAsia" w:hAnsiTheme="minorEastAsia"/>
                <w:sz w:val="24"/>
                <w:szCs w:val="24"/>
              </w:rPr>
            </w:pPr>
            <w:r w:rsidRPr="00346881">
              <w:rPr>
                <w:rFonts w:asciiTheme="minorEastAsia" w:hAnsiTheme="minorEastAsia" w:cs="ＭＳ 明朝" w:hint="eastAsia"/>
                <w:color w:val="000000"/>
                <w:kern w:val="0"/>
                <w:sz w:val="24"/>
                <w:szCs w:val="24"/>
              </w:rPr>
              <w:t>指定居宅介護支援の基本取扱方針</w:t>
            </w:r>
          </w:p>
        </w:tc>
        <w:tc>
          <w:tcPr>
            <w:tcW w:w="3260" w:type="dxa"/>
          </w:tcPr>
          <w:p w:rsidR="008B24BD" w:rsidRPr="00346881" w:rsidRDefault="008B24BD" w:rsidP="008B24BD">
            <w:pPr>
              <w:ind w:firstLineChars="100" w:firstLine="240"/>
              <w:rPr>
                <w:rFonts w:asciiTheme="minorEastAsia" w:hAnsiTheme="minorEastAsia"/>
                <w:sz w:val="24"/>
                <w:szCs w:val="24"/>
              </w:rPr>
            </w:pPr>
            <w:r w:rsidRPr="00346881">
              <w:rPr>
                <w:rFonts w:asciiTheme="minorEastAsia" w:hAnsiTheme="minorEastAsia" w:hint="eastAsia"/>
                <w:sz w:val="24"/>
                <w:szCs w:val="24"/>
              </w:rPr>
              <w:t>指導実施時点において自己評価を行っていない。</w:t>
            </w:r>
          </w:p>
        </w:tc>
        <w:tc>
          <w:tcPr>
            <w:tcW w:w="3402" w:type="dxa"/>
          </w:tcPr>
          <w:p w:rsidR="008B24BD" w:rsidRPr="00346881" w:rsidRDefault="008B24BD" w:rsidP="008B24BD">
            <w:pPr>
              <w:ind w:firstLineChars="100" w:firstLine="240"/>
              <w:rPr>
                <w:rFonts w:asciiTheme="minorEastAsia" w:hAnsiTheme="minorEastAsia"/>
                <w:sz w:val="24"/>
                <w:szCs w:val="24"/>
              </w:rPr>
            </w:pPr>
            <w:r w:rsidRPr="00346881">
              <w:rPr>
                <w:rFonts w:asciiTheme="minorEastAsia" w:hAnsiTheme="minorEastAsia" w:hint="eastAsia"/>
                <w:sz w:val="24"/>
                <w:szCs w:val="24"/>
              </w:rPr>
              <w:t>居宅介護支援の提供にあたっては、自らその提供するサービスの質の評価を行い、常にその改善を図る自己評価の取り組みを行う必要があるため、原則として一年に一度自己評価を実施すること。</w:t>
            </w:r>
          </w:p>
        </w:tc>
        <w:tc>
          <w:tcPr>
            <w:tcW w:w="1560" w:type="dxa"/>
          </w:tcPr>
          <w:p w:rsidR="008B24BD" w:rsidRPr="00346881" w:rsidRDefault="008B24BD" w:rsidP="008B24BD">
            <w:pPr>
              <w:ind w:left="240" w:hangingChars="100" w:hanging="240"/>
              <w:rPr>
                <w:rFonts w:asciiTheme="minorEastAsia" w:hAnsiTheme="minorEastAsia"/>
                <w:sz w:val="24"/>
                <w:szCs w:val="24"/>
              </w:rPr>
            </w:pPr>
            <w:r w:rsidRPr="00346881">
              <w:rPr>
                <w:rFonts w:asciiTheme="minorEastAsia" w:hAnsiTheme="minorEastAsia" w:hint="eastAsia"/>
                <w:sz w:val="24"/>
                <w:szCs w:val="24"/>
              </w:rPr>
              <w:t>・支援基準第12条</w:t>
            </w:r>
          </w:p>
          <w:p w:rsidR="008B24BD" w:rsidRPr="00346881" w:rsidRDefault="008B24BD" w:rsidP="008B24BD">
            <w:pPr>
              <w:ind w:left="240" w:hangingChars="100" w:hanging="240"/>
              <w:rPr>
                <w:rFonts w:asciiTheme="minorEastAsia" w:hAnsiTheme="minorEastAsia"/>
                <w:sz w:val="24"/>
                <w:szCs w:val="24"/>
              </w:rPr>
            </w:pPr>
          </w:p>
        </w:tc>
      </w:tr>
      <w:tr w:rsidR="008B24BD" w:rsidRPr="00346881" w:rsidTr="008B24BD">
        <w:tc>
          <w:tcPr>
            <w:tcW w:w="534" w:type="dxa"/>
          </w:tcPr>
          <w:p w:rsidR="008B24BD" w:rsidRPr="00346881" w:rsidRDefault="008B24BD" w:rsidP="008B24BD">
            <w:pPr>
              <w:rPr>
                <w:rFonts w:asciiTheme="minorEastAsia" w:hAnsiTheme="minorEastAsia"/>
                <w:sz w:val="24"/>
                <w:szCs w:val="24"/>
              </w:rPr>
            </w:pPr>
            <w:r w:rsidRPr="00346881">
              <w:rPr>
                <w:rFonts w:asciiTheme="minorEastAsia" w:hAnsiTheme="minorEastAsia" w:hint="eastAsia"/>
                <w:sz w:val="24"/>
                <w:szCs w:val="24"/>
              </w:rPr>
              <w:t>7</w:t>
            </w:r>
          </w:p>
        </w:tc>
        <w:tc>
          <w:tcPr>
            <w:tcW w:w="1417" w:type="dxa"/>
          </w:tcPr>
          <w:p w:rsidR="008B24BD" w:rsidRPr="00346881" w:rsidRDefault="008B24BD" w:rsidP="008B24BD">
            <w:pPr>
              <w:rPr>
                <w:rFonts w:asciiTheme="minorEastAsia" w:hAnsiTheme="minorEastAsia"/>
                <w:sz w:val="24"/>
                <w:szCs w:val="24"/>
              </w:rPr>
            </w:pPr>
            <w:r w:rsidRPr="00346881">
              <w:rPr>
                <w:rFonts w:asciiTheme="minorEastAsia" w:hAnsiTheme="minorEastAsia" w:hint="eastAsia"/>
                <w:sz w:val="24"/>
                <w:szCs w:val="24"/>
              </w:rPr>
              <w:t>運営規定</w:t>
            </w:r>
          </w:p>
        </w:tc>
        <w:tc>
          <w:tcPr>
            <w:tcW w:w="3260" w:type="dxa"/>
          </w:tcPr>
          <w:p w:rsidR="008B24BD" w:rsidRPr="00346881" w:rsidRDefault="008B24BD" w:rsidP="008B24BD">
            <w:pPr>
              <w:ind w:firstLineChars="100" w:firstLine="240"/>
              <w:rPr>
                <w:rFonts w:asciiTheme="minorEastAsia" w:hAnsiTheme="minorEastAsia"/>
                <w:sz w:val="24"/>
                <w:szCs w:val="24"/>
              </w:rPr>
            </w:pPr>
            <w:r w:rsidRPr="00346881">
              <w:rPr>
                <w:rFonts w:asciiTheme="minorEastAsia" w:hAnsiTheme="minorEastAsia" w:hint="eastAsia"/>
                <w:sz w:val="24"/>
                <w:szCs w:val="24"/>
              </w:rPr>
              <w:t>利用者に交付している運営規定について、一部利用者の誤解を招く可能性のある記載がある。</w:t>
            </w:r>
          </w:p>
          <w:p w:rsidR="008B24BD" w:rsidRPr="00346881" w:rsidRDefault="008B24BD" w:rsidP="008B24BD">
            <w:pPr>
              <w:ind w:firstLineChars="100" w:firstLine="240"/>
              <w:rPr>
                <w:rFonts w:asciiTheme="minorEastAsia" w:hAnsiTheme="minorEastAsia"/>
                <w:sz w:val="24"/>
                <w:szCs w:val="24"/>
              </w:rPr>
            </w:pPr>
            <w:r w:rsidRPr="00346881">
              <w:rPr>
                <w:rFonts w:asciiTheme="minorEastAsia" w:hAnsiTheme="minorEastAsia" w:hint="eastAsia"/>
                <w:sz w:val="24"/>
                <w:szCs w:val="24"/>
              </w:rPr>
              <w:t>また重要事項説明書の記載内容と差異がある。</w:t>
            </w:r>
          </w:p>
        </w:tc>
        <w:tc>
          <w:tcPr>
            <w:tcW w:w="3402" w:type="dxa"/>
          </w:tcPr>
          <w:p w:rsidR="008B24BD" w:rsidRPr="00346881" w:rsidRDefault="008B24BD" w:rsidP="008B24BD">
            <w:pPr>
              <w:ind w:firstLineChars="100" w:firstLine="240"/>
              <w:rPr>
                <w:rFonts w:asciiTheme="minorEastAsia" w:hAnsiTheme="minorEastAsia"/>
                <w:sz w:val="24"/>
                <w:szCs w:val="24"/>
              </w:rPr>
            </w:pPr>
            <w:r w:rsidRPr="00346881">
              <w:rPr>
                <w:rFonts w:asciiTheme="minorEastAsia" w:hAnsiTheme="minorEastAsia" w:hint="eastAsia"/>
                <w:sz w:val="24"/>
                <w:szCs w:val="24"/>
              </w:rPr>
              <w:t>記載内容を修正する等適切な対応を行うこと。</w:t>
            </w:r>
          </w:p>
        </w:tc>
        <w:tc>
          <w:tcPr>
            <w:tcW w:w="1560" w:type="dxa"/>
          </w:tcPr>
          <w:p w:rsidR="008B24BD" w:rsidRPr="00346881" w:rsidRDefault="008B24BD" w:rsidP="008B24BD">
            <w:pPr>
              <w:ind w:left="240" w:hangingChars="100" w:hanging="240"/>
              <w:rPr>
                <w:rFonts w:asciiTheme="minorEastAsia" w:hAnsiTheme="minorEastAsia"/>
                <w:sz w:val="24"/>
                <w:szCs w:val="24"/>
              </w:rPr>
            </w:pPr>
            <w:r w:rsidRPr="00346881">
              <w:rPr>
                <w:rFonts w:asciiTheme="minorEastAsia" w:hAnsiTheme="minorEastAsia" w:hint="eastAsia"/>
                <w:sz w:val="24"/>
                <w:szCs w:val="24"/>
              </w:rPr>
              <w:t>・支援基準　第18条</w:t>
            </w:r>
          </w:p>
        </w:tc>
      </w:tr>
      <w:tr w:rsidR="008B24BD" w:rsidRPr="00346881" w:rsidTr="008B24BD">
        <w:tc>
          <w:tcPr>
            <w:tcW w:w="534" w:type="dxa"/>
            <w:shd w:val="clear" w:color="auto" w:fill="FFFF66"/>
            <w:vAlign w:val="center"/>
          </w:tcPr>
          <w:p w:rsidR="008B24BD" w:rsidRPr="00346881" w:rsidRDefault="008B24BD" w:rsidP="008B24BD">
            <w:pPr>
              <w:rPr>
                <w:rFonts w:asciiTheme="minorEastAsia" w:hAnsiTheme="minorEastAsia"/>
                <w:sz w:val="24"/>
                <w:szCs w:val="24"/>
              </w:rPr>
            </w:pPr>
            <w:r w:rsidRPr="00346881">
              <w:rPr>
                <w:rFonts w:asciiTheme="minorEastAsia" w:hAnsiTheme="minorEastAsia" w:hint="eastAsia"/>
                <w:sz w:val="24"/>
                <w:szCs w:val="24"/>
              </w:rPr>
              <w:lastRenderedPageBreak/>
              <w:t>No</w:t>
            </w:r>
          </w:p>
        </w:tc>
        <w:tc>
          <w:tcPr>
            <w:tcW w:w="1417" w:type="dxa"/>
            <w:shd w:val="clear" w:color="auto" w:fill="FFFF66"/>
            <w:vAlign w:val="center"/>
          </w:tcPr>
          <w:p w:rsidR="008B24BD" w:rsidRPr="00346881" w:rsidRDefault="008B24BD" w:rsidP="008B24BD">
            <w:pPr>
              <w:rPr>
                <w:rFonts w:asciiTheme="minorEastAsia" w:hAnsiTheme="minorEastAsia"/>
                <w:sz w:val="24"/>
                <w:szCs w:val="24"/>
              </w:rPr>
            </w:pPr>
            <w:r w:rsidRPr="00346881">
              <w:rPr>
                <w:rFonts w:asciiTheme="minorEastAsia" w:hAnsiTheme="minorEastAsia" w:hint="eastAsia"/>
                <w:sz w:val="24"/>
                <w:szCs w:val="24"/>
              </w:rPr>
              <w:t>項目</w:t>
            </w:r>
          </w:p>
        </w:tc>
        <w:tc>
          <w:tcPr>
            <w:tcW w:w="3260" w:type="dxa"/>
            <w:shd w:val="clear" w:color="auto" w:fill="FFFF66"/>
            <w:vAlign w:val="center"/>
          </w:tcPr>
          <w:p w:rsidR="008B24BD" w:rsidRPr="00346881" w:rsidRDefault="008B24BD" w:rsidP="008B24BD">
            <w:pPr>
              <w:rPr>
                <w:rFonts w:asciiTheme="minorEastAsia" w:hAnsiTheme="minorEastAsia"/>
                <w:sz w:val="24"/>
                <w:szCs w:val="24"/>
              </w:rPr>
            </w:pPr>
            <w:r w:rsidRPr="00346881">
              <w:rPr>
                <w:rFonts w:asciiTheme="minorEastAsia" w:hAnsiTheme="minorEastAsia" w:hint="eastAsia"/>
                <w:sz w:val="24"/>
                <w:szCs w:val="24"/>
              </w:rPr>
              <w:t>指摘事項・事例</w:t>
            </w:r>
          </w:p>
        </w:tc>
        <w:tc>
          <w:tcPr>
            <w:tcW w:w="3402" w:type="dxa"/>
            <w:shd w:val="clear" w:color="auto" w:fill="FFFF66"/>
            <w:vAlign w:val="center"/>
          </w:tcPr>
          <w:p w:rsidR="008B24BD" w:rsidRPr="00346881" w:rsidRDefault="008B24BD" w:rsidP="008B24BD">
            <w:pPr>
              <w:rPr>
                <w:rFonts w:asciiTheme="minorEastAsia" w:hAnsiTheme="minorEastAsia"/>
                <w:sz w:val="24"/>
                <w:szCs w:val="24"/>
              </w:rPr>
            </w:pPr>
            <w:r w:rsidRPr="00346881">
              <w:rPr>
                <w:rFonts w:asciiTheme="minorEastAsia" w:hAnsiTheme="minorEastAsia" w:hint="eastAsia"/>
                <w:sz w:val="24"/>
                <w:szCs w:val="24"/>
              </w:rPr>
              <w:t>指導内容</w:t>
            </w:r>
          </w:p>
        </w:tc>
        <w:tc>
          <w:tcPr>
            <w:tcW w:w="1560" w:type="dxa"/>
            <w:shd w:val="clear" w:color="auto" w:fill="FFFF66"/>
          </w:tcPr>
          <w:p w:rsidR="008B24BD" w:rsidRPr="00346881" w:rsidRDefault="008B24BD" w:rsidP="008B24BD">
            <w:pPr>
              <w:rPr>
                <w:rFonts w:asciiTheme="minorEastAsia" w:hAnsiTheme="minorEastAsia"/>
                <w:sz w:val="24"/>
                <w:szCs w:val="24"/>
              </w:rPr>
            </w:pPr>
            <w:r w:rsidRPr="00346881">
              <w:rPr>
                <w:rFonts w:asciiTheme="minorEastAsia" w:hAnsiTheme="minorEastAsia" w:hint="eastAsia"/>
                <w:sz w:val="24"/>
                <w:szCs w:val="24"/>
              </w:rPr>
              <w:t>根拠法令</w:t>
            </w:r>
          </w:p>
        </w:tc>
      </w:tr>
      <w:tr w:rsidR="008B24BD" w:rsidRPr="00346881" w:rsidTr="008B24BD">
        <w:trPr>
          <w:trHeight w:val="1598"/>
        </w:trPr>
        <w:tc>
          <w:tcPr>
            <w:tcW w:w="534" w:type="dxa"/>
          </w:tcPr>
          <w:p w:rsidR="008B24BD" w:rsidRPr="00346881" w:rsidRDefault="008B24BD" w:rsidP="008B24BD">
            <w:pPr>
              <w:rPr>
                <w:rFonts w:asciiTheme="minorEastAsia" w:hAnsiTheme="minorEastAsia"/>
                <w:sz w:val="24"/>
                <w:szCs w:val="24"/>
              </w:rPr>
            </w:pPr>
            <w:r w:rsidRPr="00346881">
              <w:rPr>
                <w:rFonts w:asciiTheme="minorEastAsia" w:hAnsiTheme="minorEastAsia" w:hint="eastAsia"/>
                <w:sz w:val="24"/>
                <w:szCs w:val="24"/>
              </w:rPr>
              <w:t>8</w:t>
            </w:r>
          </w:p>
        </w:tc>
        <w:tc>
          <w:tcPr>
            <w:tcW w:w="1417" w:type="dxa"/>
          </w:tcPr>
          <w:p w:rsidR="008B24BD" w:rsidRPr="00346881" w:rsidRDefault="008B24BD" w:rsidP="008B24BD">
            <w:pPr>
              <w:rPr>
                <w:rFonts w:asciiTheme="minorEastAsia" w:hAnsiTheme="minorEastAsia"/>
                <w:sz w:val="24"/>
                <w:szCs w:val="24"/>
              </w:rPr>
            </w:pPr>
            <w:r w:rsidRPr="00346881">
              <w:rPr>
                <w:rFonts w:asciiTheme="minorEastAsia" w:hAnsiTheme="minorEastAsia" w:hint="eastAsia"/>
                <w:sz w:val="24"/>
                <w:szCs w:val="24"/>
              </w:rPr>
              <w:t>掲示</w:t>
            </w:r>
          </w:p>
        </w:tc>
        <w:tc>
          <w:tcPr>
            <w:tcW w:w="3260" w:type="dxa"/>
          </w:tcPr>
          <w:p w:rsidR="008B24BD" w:rsidRPr="00346881" w:rsidRDefault="008B24BD" w:rsidP="008B24BD">
            <w:pPr>
              <w:rPr>
                <w:rFonts w:asciiTheme="minorEastAsia" w:hAnsiTheme="minorEastAsia"/>
                <w:sz w:val="24"/>
                <w:szCs w:val="24"/>
              </w:rPr>
            </w:pPr>
            <w:r w:rsidRPr="00346881">
              <w:rPr>
                <w:rFonts w:asciiTheme="minorEastAsia" w:hAnsiTheme="minorEastAsia" w:hint="eastAsia"/>
                <w:sz w:val="24"/>
                <w:szCs w:val="24"/>
              </w:rPr>
              <w:t>事業所において掲示している運営規程や重要事項説明書について、一部修正が必要な項目がある。</w:t>
            </w:r>
          </w:p>
        </w:tc>
        <w:tc>
          <w:tcPr>
            <w:tcW w:w="3402" w:type="dxa"/>
          </w:tcPr>
          <w:p w:rsidR="008B24BD" w:rsidRPr="00346881" w:rsidRDefault="008B24BD" w:rsidP="008B24BD">
            <w:pPr>
              <w:rPr>
                <w:rFonts w:asciiTheme="minorEastAsia" w:hAnsiTheme="minorEastAsia"/>
                <w:sz w:val="24"/>
                <w:szCs w:val="24"/>
              </w:rPr>
            </w:pPr>
            <w:r w:rsidRPr="00346881">
              <w:rPr>
                <w:rFonts w:asciiTheme="minorEastAsia" w:hAnsiTheme="minorEastAsia" w:hint="eastAsia"/>
                <w:sz w:val="24"/>
                <w:szCs w:val="24"/>
              </w:rPr>
              <w:t>運営規程や重要事項説明書の内容を修正した上で掲示をおこなうこと。</w:t>
            </w:r>
          </w:p>
        </w:tc>
        <w:tc>
          <w:tcPr>
            <w:tcW w:w="1560" w:type="dxa"/>
          </w:tcPr>
          <w:p w:rsidR="008B24BD" w:rsidRPr="00346881" w:rsidRDefault="008B24BD" w:rsidP="008B24BD">
            <w:pPr>
              <w:ind w:left="240" w:hangingChars="100" w:hanging="240"/>
              <w:rPr>
                <w:rFonts w:asciiTheme="minorEastAsia" w:hAnsiTheme="minorEastAsia"/>
                <w:sz w:val="24"/>
                <w:szCs w:val="24"/>
              </w:rPr>
            </w:pPr>
            <w:r w:rsidRPr="00346881">
              <w:rPr>
                <w:rFonts w:asciiTheme="minorEastAsia" w:hAnsiTheme="minorEastAsia" w:hint="eastAsia"/>
                <w:sz w:val="24"/>
                <w:szCs w:val="24"/>
              </w:rPr>
              <w:t>・支援基準　第22条</w:t>
            </w:r>
          </w:p>
        </w:tc>
      </w:tr>
      <w:tr w:rsidR="008B24BD" w:rsidRPr="00346881" w:rsidTr="008B24BD">
        <w:trPr>
          <w:trHeight w:val="1690"/>
        </w:trPr>
        <w:tc>
          <w:tcPr>
            <w:tcW w:w="534" w:type="dxa"/>
          </w:tcPr>
          <w:p w:rsidR="008B24BD" w:rsidRPr="00346881" w:rsidRDefault="008B24BD" w:rsidP="008B24BD">
            <w:pPr>
              <w:rPr>
                <w:rFonts w:asciiTheme="minorEastAsia" w:hAnsiTheme="minorEastAsia"/>
                <w:sz w:val="24"/>
                <w:szCs w:val="24"/>
              </w:rPr>
            </w:pPr>
            <w:r w:rsidRPr="00346881">
              <w:rPr>
                <w:rFonts w:asciiTheme="minorEastAsia" w:hAnsiTheme="minorEastAsia" w:hint="eastAsia"/>
                <w:sz w:val="24"/>
                <w:szCs w:val="24"/>
              </w:rPr>
              <w:t>9</w:t>
            </w:r>
          </w:p>
        </w:tc>
        <w:tc>
          <w:tcPr>
            <w:tcW w:w="1417" w:type="dxa"/>
          </w:tcPr>
          <w:p w:rsidR="008B24BD" w:rsidRPr="00346881" w:rsidRDefault="008B24BD" w:rsidP="008B24BD">
            <w:pPr>
              <w:rPr>
                <w:rFonts w:asciiTheme="minorEastAsia" w:hAnsiTheme="minorEastAsia"/>
                <w:sz w:val="24"/>
                <w:szCs w:val="24"/>
              </w:rPr>
            </w:pPr>
            <w:r w:rsidRPr="00346881">
              <w:rPr>
                <w:rFonts w:asciiTheme="minorEastAsia" w:hAnsiTheme="minorEastAsia" w:hint="eastAsia"/>
                <w:sz w:val="24"/>
                <w:szCs w:val="24"/>
              </w:rPr>
              <w:t>広告</w:t>
            </w:r>
          </w:p>
        </w:tc>
        <w:tc>
          <w:tcPr>
            <w:tcW w:w="3260" w:type="dxa"/>
          </w:tcPr>
          <w:p w:rsidR="008B24BD" w:rsidRPr="00346881" w:rsidRDefault="008B24BD" w:rsidP="008B24BD">
            <w:pPr>
              <w:ind w:firstLineChars="100" w:firstLine="240"/>
              <w:rPr>
                <w:rFonts w:asciiTheme="minorEastAsia" w:hAnsiTheme="minorEastAsia"/>
                <w:sz w:val="24"/>
                <w:szCs w:val="24"/>
              </w:rPr>
            </w:pPr>
            <w:r w:rsidRPr="00346881">
              <w:rPr>
                <w:rFonts w:asciiTheme="minorEastAsia" w:hAnsiTheme="minorEastAsia" w:hint="eastAsia"/>
                <w:sz w:val="24"/>
                <w:szCs w:val="24"/>
              </w:rPr>
              <w:t>利用者に交付しているパンフレットについて、一部利用者の誤解を招く可能性のある記載がある。</w:t>
            </w:r>
          </w:p>
        </w:tc>
        <w:tc>
          <w:tcPr>
            <w:tcW w:w="3402" w:type="dxa"/>
          </w:tcPr>
          <w:p w:rsidR="008B24BD" w:rsidRPr="00346881" w:rsidRDefault="008B24BD" w:rsidP="008B24BD">
            <w:pPr>
              <w:ind w:firstLineChars="100" w:firstLine="240"/>
              <w:rPr>
                <w:rFonts w:asciiTheme="minorEastAsia" w:hAnsiTheme="minorEastAsia"/>
                <w:sz w:val="24"/>
                <w:szCs w:val="24"/>
              </w:rPr>
            </w:pPr>
            <w:r w:rsidRPr="00346881">
              <w:rPr>
                <w:rFonts w:asciiTheme="minorEastAsia" w:hAnsiTheme="minorEastAsia" w:hint="eastAsia"/>
                <w:sz w:val="24"/>
                <w:szCs w:val="24"/>
              </w:rPr>
              <w:t>記載内容を修正する等適切な対応を行うこと。</w:t>
            </w:r>
          </w:p>
        </w:tc>
        <w:tc>
          <w:tcPr>
            <w:tcW w:w="1560" w:type="dxa"/>
          </w:tcPr>
          <w:p w:rsidR="008B24BD" w:rsidRPr="00346881" w:rsidRDefault="008B24BD" w:rsidP="008B24BD">
            <w:pPr>
              <w:ind w:left="240" w:hangingChars="100" w:hanging="240"/>
              <w:rPr>
                <w:rFonts w:asciiTheme="minorEastAsia" w:hAnsiTheme="minorEastAsia"/>
                <w:sz w:val="24"/>
                <w:szCs w:val="24"/>
              </w:rPr>
            </w:pPr>
            <w:r w:rsidRPr="00346881">
              <w:rPr>
                <w:rFonts w:asciiTheme="minorEastAsia" w:hAnsiTheme="minorEastAsia" w:hint="eastAsia"/>
                <w:sz w:val="24"/>
                <w:szCs w:val="24"/>
              </w:rPr>
              <w:t>・支援基準　第24条</w:t>
            </w:r>
          </w:p>
        </w:tc>
      </w:tr>
      <w:tr w:rsidR="00F1292B" w:rsidRPr="00346881" w:rsidTr="008B24BD">
        <w:trPr>
          <w:trHeight w:val="2820"/>
        </w:trPr>
        <w:tc>
          <w:tcPr>
            <w:tcW w:w="534" w:type="dxa"/>
          </w:tcPr>
          <w:p w:rsidR="00F1292B" w:rsidRPr="00346881" w:rsidRDefault="00F1292B" w:rsidP="00F1292B">
            <w:pPr>
              <w:rPr>
                <w:rFonts w:asciiTheme="minorEastAsia" w:hAnsiTheme="minorEastAsia"/>
                <w:sz w:val="24"/>
                <w:szCs w:val="24"/>
              </w:rPr>
            </w:pPr>
            <w:r w:rsidRPr="00346881">
              <w:rPr>
                <w:rFonts w:asciiTheme="minorEastAsia" w:hAnsiTheme="minorEastAsia" w:hint="eastAsia"/>
                <w:sz w:val="24"/>
                <w:szCs w:val="24"/>
              </w:rPr>
              <w:t>10</w:t>
            </w:r>
          </w:p>
        </w:tc>
        <w:tc>
          <w:tcPr>
            <w:tcW w:w="1417" w:type="dxa"/>
          </w:tcPr>
          <w:p w:rsidR="00F1292B" w:rsidRPr="00346881" w:rsidRDefault="00F1292B" w:rsidP="00F1292B">
            <w:pPr>
              <w:rPr>
                <w:rFonts w:asciiTheme="minorEastAsia" w:hAnsiTheme="minorEastAsia"/>
                <w:sz w:val="24"/>
                <w:szCs w:val="24"/>
              </w:rPr>
            </w:pPr>
            <w:r w:rsidRPr="00346881">
              <w:rPr>
                <w:rFonts w:asciiTheme="minorEastAsia" w:hAnsiTheme="minorEastAsia" w:hint="eastAsia"/>
                <w:sz w:val="24"/>
                <w:szCs w:val="24"/>
              </w:rPr>
              <w:t>苦情処理</w:t>
            </w:r>
          </w:p>
        </w:tc>
        <w:tc>
          <w:tcPr>
            <w:tcW w:w="3260" w:type="dxa"/>
          </w:tcPr>
          <w:p w:rsidR="00F1292B" w:rsidRPr="00346881" w:rsidRDefault="00F1292B" w:rsidP="00F1292B">
            <w:pPr>
              <w:ind w:firstLineChars="100" w:firstLine="240"/>
              <w:rPr>
                <w:rFonts w:asciiTheme="minorEastAsia" w:hAnsiTheme="minorEastAsia"/>
                <w:sz w:val="24"/>
                <w:szCs w:val="24"/>
              </w:rPr>
            </w:pPr>
            <w:r w:rsidRPr="00346881">
              <w:rPr>
                <w:rFonts w:asciiTheme="minorEastAsia" w:hAnsiTheme="minorEastAsia" w:hint="eastAsia"/>
                <w:sz w:val="24"/>
                <w:szCs w:val="24"/>
              </w:rPr>
              <w:t>重要事項説明書に苦情処理の体制及び手順等についての詳しい記載がない。</w:t>
            </w:r>
          </w:p>
          <w:p w:rsidR="00F1292B" w:rsidRPr="00346881" w:rsidRDefault="00F1292B" w:rsidP="00F1292B">
            <w:pPr>
              <w:ind w:firstLineChars="100" w:firstLine="240"/>
              <w:rPr>
                <w:rFonts w:asciiTheme="minorEastAsia" w:hAnsiTheme="minorEastAsia"/>
                <w:sz w:val="24"/>
                <w:szCs w:val="24"/>
              </w:rPr>
            </w:pPr>
            <w:r w:rsidRPr="00346881">
              <w:rPr>
                <w:rFonts w:asciiTheme="minorEastAsia" w:hAnsiTheme="minorEastAsia" w:hint="eastAsia"/>
                <w:sz w:val="24"/>
                <w:szCs w:val="24"/>
              </w:rPr>
              <w:t>また、重要事項説明書の掲示がなく、苦情処理の体制等についても掲示されていない。</w:t>
            </w:r>
          </w:p>
        </w:tc>
        <w:tc>
          <w:tcPr>
            <w:tcW w:w="3402" w:type="dxa"/>
          </w:tcPr>
          <w:p w:rsidR="00F1292B" w:rsidRPr="00346881" w:rsidRDefault="00F1292B" w:rsidP="00F1292B">
            <w:pPr>
              <w:ind w:firstLineChars="100" w:firstLine="240"/>
              <w:rPr>
                <w:rFonts w:asciiTheme="minorEastAsia" w:hAnsiTheme="minorEastAsia"/>
                <w:sz w:val="24"/>
                <w:szCs w:val="24"/>
              </w:rPr>
            </w:pPr>
            <w:r w:rsidRPr="00346881">
              <w:rPr>
                <w:rFonts w:asciiTheme="minorEastAsia" w:hAnsiTheme="minorEastAsia" w:hint="eastAsia"/>
                <w:sz w:val="24"/>
                <w:szCs w:val="24"/>
              </w:rPr>
              <w:t>重要事項説明書の内容を追記した上で、その説明書については事業所の見やすい場所に掲示すること。</w:t>
            </w:r>
          </w:p>
        </w:tc>
        <w:tc>
          <w:tcPr>
            <w:tcW w:w="1560" w:type="dxa"/>
          </w:tcPr>
          <w:p w:rsidR="00F1292B" w:rsidRPr="00346881" w:rsidRDefault="00F1292B" w:rsidP="00F1292B">
            <w:pPr>
              <w:ind w:left="240" w:hangingChars="100" w:hanging="240"/>
              <w:rPr>
                <w:rFonts w:asciiTheme="minorEastAsia" w:hAnsiTheme="minorEastAsia"/>
                <w:sz w:val="24"/>
                <w:szCs w:val="24"/>
              </w:rPr>
            </w:pPr>
            <w:r w:rsidRPr="00346881">
              <w:rPr>
                <w:rFonts w:asciiTheme="minorEastAsia" w:hAnsiTheme="minorEastAsia" w:hint="eastAsia"/>
                <w:sz w:val="24"/>
                <w:szCs w:val="24"/>
              </w:rPr>
              <w:t>・支援基準　第26条</w:t>
            </w:r>
          </w:p>
        </w:tc>
      </w:tr>
      <w:tr w:rsidR="00F1292B" w:rsidRPr="00346881" w:rsidTr="008B24BD">
        <w:trPr>
          <w:trHeight w:val="5650"/>
        </w:trPr>
        <w:tc>
          <w:tcPr>
            <w:tcW w:w="534" w:type="dxa"/>
          </w:tcPr>
          <w:p w:rsidR="00F1292B" w:rsidRPr="00346881" w:rsidRDefault="00F1292B" w:rsidP="00F1292B">
            <w:pPr>
              <w:rPr>
                <w:rFonts w:asciiTheme="minorEastAsia" w:hAnsiTheme="minorEastAsia"/>
                <w:sz w:val="24"/>
                <w:szCs w:val="24"/>
              </w:rPr>
            </w:pPr>
            <w:r w:rsidRPr="00346881">
              <w:rPr>
                <w:rFonts w:asciiTheme="minorEastAsia" w:hAnsiTheme="minorEastAsia" w:hint="eastAsia"/>
                <w:sz w:val="24"/>
                <w:szCs w:val="24"/>
              </w:rPr>
              <w:t>11</w:t>
            </w:r>
          </w:p>
        </w:tc>
        <w:tc>
          <w:tcPr>
            <w:tcW w:w="1417" w:type="dxa"/>
          </w:tcPr>
          <w:p w:rsidR="00F1292B" w:rsidRPr="00346881" w:rsidRDefault="00F1292B" w:rsidP="00F1292B">
            <w:pPr>
              <w:rPr>
                <w:rFonts w:asciiTheme="minorEastAsia" w:hAnsiTheme="minorEastAsia"/>
                <w:sz w:val="24"/>
                <w:szCs w:val="24"/>
              </w:rPr>
            </w:pPr>
            <w:r w:rsidRPr="00346881">
              <w:rPr>
                <w:rFonts w:asciiTheme="minorEastAsia" w:hAnsiTheme="minorEastAsia"/>
                <w:sz w:val="24"/>
                <w:szCs w:val="24"/>
              </w:rPr>
              <w:t>記録の</w:t>
            </w:r>
            <w:r w:rsidRPr="00346881">
              <w:rPr>
                <w:rFonts w:asciiTheme="minorEastAsia" w:hAnsiTheme="minorEastAsia" w:hint="eastAsia"/>
                <w:sz w:val="24"/>
                <w:szCs w:val="24"/>
              </w:rPr>
              <w:t>整備</w:t>
            </w:r>
          </w:p>
        </w:tc>
        <w:tc>
          <w:tcPr>
            <w:tcW w:w="3260" w:type="dxa"/>
          </w:tcPr>
          <w:p w:rsidR="00F1292B" w:rsidRPr="00346881" w:rsidRDefault="00F1292B" w:rsidP="00F1292B">
            <w:pPr>
              <w:ind w:firstLineChars="100" w:firstLine="240"/>
              <w:rPr>
                <w:rFonts w:asciiTheme="minorEastAsia" w:hAnsiTheme="minorEastAsia"/>
                <w:sz w:val="24"/>
                <w:szCs w:val="24"/>
              </w:rPr>
            </w:pPr>
            <w:r w:rsidRPr="00346881">
              <w:rPr>
                <w:rFonts w:asciiTheme="minorEastAsia" w:hAnsiTheme="minorEastAsia" w:hint="eastAsia"/>
                <w:sz w:val="24"/>
                <w:szCs w:val="24"/>
              </w:rPr>
              <w:t>アセスメントの記録やモニタリング等の記録について、整理がなされておらず、実地指導当日に確認できない記録があった。</w:t>
            </w:r>
          </w:p>
        </w:tc>
        <w:tc>
          <w:tcPr>
            <w:tcW w:w="3402" w:type="dxa"/>
          </w:tcPr>
          <w:p w:rsidR="00F1292B" w:rsidRPr="00346881" w:rsidRDefault="00F1292B" w:rsidP="00F1292B">
            <w:pPr>
              <w:ind w:firstLineChars="100" w:firstLine="240"/>
              <w:rPr>
                <w:rFonts w:asciiTheme="minorEastAsia" w:hAnsiTheme="minorEastAsia"/>
                <w:sz w:val="24"/>
                <w:szCs w:val="24"/>
              </w:rPr>
            </w:pPr>
            <w:r w:rsidRPr="00346881">
              <w:rPr>
                <w:rFonts w:asciiTheme="minorEastAsia" w:hAnsiTheme="minorEastAsia" w:hint="eastAsia"/>
                <w:sz w:val="24"/>
                <w:szCs w:val="24"/>
              </w:rPr>
              <w:t>アセスメント、サービス担当者会議、モニタリング等を実施した場合は、記録を作成するとともに、その記録については５年間保存する必要がある。</w:t>
            </w:r>
          </w:p>
          <w:p w:rsidR="00F1292B" w:rsidRPr="00346881" w:rsidRDefault="00F1292B" w:rsidP="00F1292B">
            <w:pPr>
              <w:ind w:firstLineChars="100" w:firstLine="240"/>
              <w:rPr>
                <w:rFonts w:asciiTheme="minorEastAsia" w:hAnsiTheme="minorEastAsia"/>
                <w:sz w:val="24"/>
                <w:szCs w:val="24"/>
              </w:rPr>
            </w:pPr>
            <w:r w:rsidRPr="00346881">
              <w:rPr>
                <w:rFonts w:asciiTheme="minorEastAsia" w:hAnsiTheme="minorEastAsia" w:hint="eastAsia"/>
                <w:sz w:val="24"/>
                <w:szCs w:val="24"/>
              </w:rPr>
              <w:t>実地指導においては、各基準についての実施状況や加算の算定要件の適合状況を、各事業所で整備した書面にて確認していくこととなるため、早急に記録を整理し、居宅介護支援の業務が適切に執行されていることが確認できる状態とすること。</w:t>
            </w:r>
          </w:p>
        </w:tc>
        <w:tc>
          <w:tcPr>
            <w:tcW w:w="1560" w:type="dxa"/>
          </w:tcPr>
          <w:p w:rsidR="00F1292B" w:rsidRPr="00346881" w:rsidRDefault="00F1292B" w:rsidP="00F1292B">
            <w:pPr>
              <w:ind w:left="240" w:hangingChars="100" w:hanging="240"/>
              <w:rPr>
                <w:rFonts w:asciiTheme="minorEastAsia" w:hAnsiTheme="minorEastAsia"/>
                <w:sz w:val="24"/>
                <w:szCs w:val="24"/>
              </w:rPr>
            </w:pPr>
            <w:r w:rsidRPr="00346881">
              <w:rPr>
                <w:rFonts w:asciiTheme="minorEastAsia" w:hAnsiTheme="minorEastAsia" w:hint="eastAsia"/>
                <w:sz w:val="24"/>
                <w:szCs w:val="24"/>
              </w:rPr>
              <w:t>・支援基準　第13条、第29条</w:t>
            </w:r>
          </w:p>
        </w:tc>
      </w:tr>
      <w:tr w:rsidR="00F1292B" w:rsidRPr="00346881" w:rsidTr="008B24BD">
        <w:trPr>
          <w:trHeight w:val="1421"/>
        </w:trPr>
        <w:tc>
          <w:tcPr>
            <w:tcW w:w="534" w:type="dxa"/>
          </w:tcPr>
          <w:p w:rsidR="00F1292B" w:rsidRPr="00346881" w:rsidRDefault="00F1292B" w:rsidP="00F1292B">
            <w:pPr>
              <w:rPr>
                <w:rFonts w:asciiTheme="minorEastAsia" w:hAnsiTheme="minorEastAsia"/>
                <w:sz w:val="24"/>
                <w:szCs w:val="24"/>
              </w:rPr>
            </w:pPr>
            <w:r w:rsidRPr="00346881">
              <w:rPr>
                <w:rFonts w:asciiTheme="minorEastAsia" w:hAnsiTheme="minorEastAsia" w:hint="eastAsia"/>
                <w:sz w:val="24"/>
                <w:szCs w:val="24"/>
              </w:rPr>
              <w:t>12</w:t>
            </w:r>
          </w:p>
        </w:tc>
        <w:tc>
          <w:tcPr>
            <w:tcW w:w="1417" w:type="dxa"/>
          </w:tcPr>
          <w:p w:rsidR="00F1292B" w:rsidRPr="00346881" w:rsidRDefault="00F1292B" w:rsidP="00F1292B">
            <w:pPr>
              <w:rPr>
                <w:rFonts w:asciiTheme="minorEastAsia" w:hAnsiTheme="minorEastAsia"/>
                <w:sz w:val="24"/>
                <w:szCs w:val="24"/>
              </w:rPr>
            </w:pPr>
            <w:r w:rsidRPr="00346881">
              <w:rPr>
                <w:rFonts w:asciiTheme="minorEastAsia" w:hAnsiTheme="minorEastAsia" w:hint="eastAsia"/>
                <w:sz w:val="24"/>
                <w:szCs w:val="24"/>
              </w:rPr>
              <w:t>記録の整備</w:t>
            </w:r>
          </w:p>
        </w:tc>
        <w:tc>
          <w:tcPr>
            <w:tcW w:w="3260" w:type="dxa"/>
          </w:tcPr>
          <w:p w:rsidR="00F1292B" w:rsidRPr="00346881" w:rsidRDefault="00F1292B" w:rsidP="00F1292B">
            <w:pPr>
              <w:ind w:firstLineChars="100" w:firstLine="240"/>
              <w:rPr>
                <w:rFonts w:asciiTheme="minorEastAsia" w:hAnsiTheme="minorEastAsia"/>
                <w:sz w:val="24"/>
                <w:szCs w:val="24"/>
              </w:rPr>
            </w:pPr>
            <w:r w:rsidRPr="00346881">
              <w:rPr>
                <w:rFonts w:asciiTheme="minorEastAsia" w:hAnsiTheme="minorEastAsia" w:hint="eastAsia"/>
                <w:sz w:val="24"/>
                <w:szCs w:val="24"/>
              </w:rPr>
              <w:t>居宅介護支援の提供に関する記録を保存していない。</w:t>
            </w:r>
          </w:p>
        </w:tc>
        <w:tc>
          <w:tcPr>
            <w:tcW w:w="3402" w:type="dxa"/>
          </w:tcPr>
          <w:p w:rsidR="00F1292B" w:rsidRPr="00346881" w:rsidRDefault="00F1292B" w:rsidP="00F1292B">
            <w:pPr>
              <w:ind w:firstLineChars="100" w:firstLine="240"/>
              <w:rPr>
                <w:rFonts w:asciiTheme="minorEastAsia" w:hAnsiTheme="minorEastAsia"/>
                <w:sz w:val="24"/>
                <w:szCs w:val="24"/>
              </w:rPr>
            </w:pPr>
            <w:r w:rsidRPr="00346881">
              <w:rPr>
                <w:rFonts w:asciiTheme="minorEastAsia" w:hAnsiTheme="minorEastAsia" w:hint="eastAsia"/>
                <w:sz w:val="24"/>
                <w:szCs w:val="24"/>
              </w:rPr>
              <w:t>完結の日から５年間保存しなければならないとされているため、確実に保存すること。</w:t>
            </w:r>
          </w:p>
        </w:tc>
        <w:tc>
          <w:tcPr>
            <w:tcW w:w="1560" w:type="dxa"/>
          </w:tcPr>
          <w:p w:rsidR="00F1292B" w:rsidRPr="00346881" w:rsidRDefault="00F1292B" w:rsidP="00F1292B">
            <w:pPr>
              <w:rPr>
                <w:rFonts w:asciiTheme="minorEastAsia" w:hAnsiTheme="minorEastAsia"/>
                <w:sz w:val="24"/>
                <w:szCs w:val="24"/>
              </w:rPr>
            </w:pPr>
            <w:r w:rsidRPr="00346881">
              <w:rPr>
                <w:rFonts w:asciiTheme="minorEastAsia" w:hAnsiTheme="minorEastAsia" w:hint="eastAsia"/>
                <w:sz w:val="24"/>
                <w:szCs w:val="24"/>
              </w:rPr>
              <w:t>・支援基準</w:t>
            </w:r>
          </w:p>
          <w:p w:rsidR="00F1292B" w:rsidRPr="00346881" w:rsidRDefault="00F1292B" w:rsidP="00F1292B">
            <w:pPr>
              <w:rPr>
                <w:rFonts w:asciiTheme="minorEastAsia" w:hAnsiTheme="minorEastAsia"/>
                <w:sz w:val="24"/>
                <w:szCs w:val="24"/>
              </w:rPr>
            </w:pPr>
            <w:r w:rsidRPr="00346881">
              <w:rPr>
                <w:rFonts w:asciiTheme="minorEastAsia" w:hAnsiTheme="minorEastAsia" w:hint="eastAsia"/>
                <w:sz w:val="24"/>
                <w:szCs w:val="24"/>
              </w:rPr>
              <w:t xml:space="preserve">　第29条</w:t>
            </w:r>
          </w:p>
        </w:tc>
      </w:tr>
      <w:tr w:rsidR="00F1292B" w:rsidRPr="00346881" w:rsidTr="008B24BD">
        <w:tc>
          <w:tcPr>
            <w:tcW w:w="534" w:type="dxa"/>
            <w:shd w:val="clear" w:color="auto" w:fill="FFFF66"/>
            <w:vAlign w:val="center"/>
          </w:tcPr>
          <w:p w:rsidR="00F1292B" w:rsidRPr="00346881" w:rsidRDefault="00F1292B" w:rsidP="00F1292B">
            <w:pPr>
              <w:rPr>
                <w:rFonts w:asciiTheme="minorEastAsia" w:hAnsiTheme="minorEastAsia"/>
                <w:sz w:val="24"/>
                <w:szCs w:val="24"/>
              </w:rPr>
            </w:pPr>
            <w:r w:rsidRPr="00346881">
              <w:rPr>
                <w:rFonts w:asciiTheme="minorEastAsia" w:hAnsiTheme="minorEastAsia" w:hint="eastAsia"/>
                <w:sz w:val="24"/>
                <w:szCs w:val="24"/>
              </w:rPr>
              <w:lastRenderedPageBreak/>
              <w:t>No</w:t>
            </w:r>
          </w:p>
        </w:tc>
        <w:tc>
          <w:tcPr>
            <w:tcW w:w="1417" w:type="dxa"/>
            <w:shd w:val="clear" w:color="auto" w:fill="FFFF66"/>
            <w:vAlign w:val="center"/>
          </w:tcPr>
          <w:p w:rsidR="00F1292B" w:rsidRPr="00346881" w:rsidRDefault="00F1292B" w:rsidP="00F1292B">
            <w:pPr>
              <w:rPr>
                <w:rFonts w:asciiTheme="minorEastAsia" w:hAnsiTheme="minorEastAsia"/>
                <w:sz w:val="24"/>
                <w:szCs w:val="24"/>
              </w:rPr>
            </w:pPr>
            <w:r w:rsidRPr="00346881">
              <w:rPr>
                <w:rFonts w:asciiTheme="minorEastAsia" w:hAnsiTheme="minorEastAsia" w:hint="eastAsia"/>
                <w:sz w:val="24"/>
                <w:szCs w:val="24"/>
              </w:rPr>
              <w:t>項目</w:t>
            </w:r>
          </w:p>
        </w:tc>
        <w:tc>
          <w:tcPr>
            <w:tcW w:w="3260" w:type="dxa"/>
            <w:shd w:val="clear" w:color="auto" w:fill="FFFF66"/>
            <w:vAlign w:val="center"/>
          </w:tcPr>
          <w:p w:rsidR="00F1292B" w:rsidRPr="00346881" w:rsidRDefault="00F1292B" w:rsidP="00F1292B">
            <w:pPr>
              <w:rPr>
                <w:rFonts w:asciiTheme="minorEastAsia" w:hAnsiTheme="minorEastAsia"/>
                <w:sz w:val="24"/>
                <w:szCs w:val="24"/>
              </w:rPr>
            </w:pPr>
            <w:r w:rsidRPr="00346881">
              <w:rPr>
                <w:rFonts w:asciiTheme="minorEastAsia" w:hAnsiTheme="minorEastAsia" w:hint="eastAsia"/>
                <w:sz w:val="24"/>
                <w:szCs w:val="24"/>
              </w:rPr>
              <w:t>指摘事項・事例</w:t>
            </w:r>
          </w:p>
        </w:tc>
        <w:tc>
          <w:tcPr>
            <w:tcW w:w="3402" w:type="dxa"/>
            <w:shd w:val="clear" w:color="auto" w:fill="FFFF66"/>
            <w:vAlign w:val="center"/>
          </w:tcPr>
          <w:p w:rsidR="00F1292B" w:rsidRPr="00346881" w:rsidRDefault="00F1292B" w:rsidP="00F1292B">
            <w:pPr>
              <w:rPr>
                <w:rFonts w:asciiTheme="minorEastAsia" w:hAnsiTheme="minorEastAsia"/>
                <w:sz w:val="24"/>
                <w:szCs w:val="24"/>
              </w:rPr>
            </w:pPr>
            <w:r w:rsidRPr="00346881">
              <w:rPr>
                <w:rFonts w:asciiTheme="minorEastAsia" w:hAnsiTheme="minorEastAsia" w:hint="eastAsia"/>
                <w:sz w:val="24"/>
                <w:szCs w:val="24"/>
              </w:rPr>
              <w:t>指導内容</w:t>
            </w:r>
          </w:p>
        </w:tc>
        <w:tc>
          <w:tcPr>
            <w:tcW w:w="1560" w:type="dxa"/>
            <w:shd w:val="clear" w:color="auto" w:fill="FFFF66"/>
          </w:tcPr>
          <w:p w:rsidR="00F1292B" w:rsidRPr="00346881" w:rsidRDefault="00F1292B" w:rsidP="00F1292B">
            <w:pPr>
              <w:rPr>
                <w:rFonts w:asciiTheme="minorEastAsia" w:hAnsiTheme="minorEastAsia"/>
                <w:sz w:val="24"/>
                <w:szCs w:val="24"/>
              </w:rPr>
            </w:pPr>
            <w:r w:rsidRPr="00346881">
              <w:rPr>
                <w:rFonts w:asciiTheme="minorEastAsia" w:hAnsiTheme="minorEastAsia" w:hint="eastAsia"/>
                <w:sz w:val="24"/>
                <w:szCs w:val="24"/>
              </w:rPr>
              <w:t>根拠法令</w:t>
            </w:r>
          </w:p>
        </w:tc>
      </w:tr>
      <w:tr w:rsidR="00F1292B" w:rsidRPr="00346881" w:rsidTr="008B24BD">
        <w:trPr>
          <w:trHeight w:val="2307"/>
        </w:trPr>
        <w:tc>
          <w:tcPr>
            <w:tcW w:w="534" w:type="dxa"/>
          </w:tcPr>
          <w:p w:rsidR="00F1292B" w:rsidRPr="00346881" w:rsidRDefault="00F1292B" w:rsidP="00F1292B">
            <w:pPr>
              <w:rPr>
                <w:rFonts w:asciiTheme="minorEastAsia" w:hAnsiTheme="minorEastAsia"/>
                <w:sz w:val="24"/>
                <w:szCs w:val="24"/>
              </w:rPr>
            </w:pPr>
            <w:r w:rsidRPr="00346881">
              <w:rPr>
                <w:rFonts w:asciiTheme="minorEastAsia" w:hAnsiTheme="minorEastAsia" w:hint="eastAsia"/>
                <w:sz w:val="24"/>
                <w:szCs w:val="24"/>
              </w:rPr>
              <w:t>13</w:t>
            </w:r>
          </w:p>
        </w:tc>
        <w:tc>
          <w:tcPr>
            <w:tcW w:w="1417" w:type="dxa"/>
          </w:tcPr>
          <w:p w:rsidR="00F1292B" w:rsidRPr="00346881" w:rsidRDefault="00F1292B" w:rsidP="00F1292B">
            <w:pPr>
              <w:rPr>
                <w:rFonts w:asciiTheme="minorEastAsia" w:hAnsiTheme="minorEastAsia"/>
                <w:sz w:val="24"/>
                <w:szCs w:val="24"/>
              </w:rPr>
            </w:pPr>
            <w:r w:rsidRPr="00346881">
              <w:rPr>
                <w:rFonts w:asciiTheme="minorEastAsia" w:hAnsiTheme="minorEastAsia" w:hint="eastAsia"/>
                <w:sz w:val="24"/>
                <w:szCs w:val="24"/>
              </w:rPr>
              <w:t>指定を受けている旨の掲示</w:t>
            </w:r>
          </w:p>
        </w:tc>
        <w:tc>
          <w:tcPr>
            <w:tcW w:w="3260" w:type="dxa"/>
          </w:tcPr>
          <w:p w:rsidR="00F1292B" w:rsidRPr="00346881" w:rsidRDefault="00F1292B" w:rsidP="00F1292B">
            <w:pPr>
              <w:ind w:firstLineChars="100" w:firstLine="240"/>
              <w:rPr>
                <w:rFonts w:asciiTheme="minorEastAsia" w:hAnsiTheme="minorEastAsia"/>
                <w:sz w:val="24"/>
                <w:szCs w:val="24"/>
              </w:rPr>
            </w:pPr>
            <w:r w:rsidRPr="00346881">
              <w:rPr>
                <w:rFonts w:asciiTheme="minorEastAsia" w:hAnsiTheme="minorEastAsia" w:hint="eastAsia"/>
                <w:sz w:val="24"/>
                <w:szCs w:val="24"/>
              </w:rPr>
              <w:t>介護保険法第79条及び第79条の2の規定による指定及び指定の更新を受けていることを示す掲示がない。</w:t>
            </w:r>
          </w:p>
        </w:tc>
        <w:tc>
          <w:tcPr>
            <w:tcW w:w="3402" w:type="dxa"/>
          </w:tcPr>
          <w:p w:rsidR="00F1292B" w:rsidRPr="00346881" w:rsidRDefault="00F1292B" w:rsidP="00F1292B">
            <w:pPr>
              <w:ind w:firstLineChars="100" w:firstLine="240"/>
              <w:rPr>
                <w:rFonts w:asciiTheme="minorEastAsia" w:hAnsiTheme="minorEastAsia"/>
                <w:sz w:val="24"/>
                <w:szCs w:val="24"/>
              </w:rPr>
            </w:pPr>
            <w:r w:rsidRPr="00346881">
              <w:rPr>
                <w:rFonts w:asciiTheme="minorEastAsia" w:hAnsiTheme="minorEastAsia" w:hint="eastAsia"/>
                <w:sz w:val="24"/>
                <w:szCs w:val="24"/>
              </w:rPr>
              <w:t>事業所の見やすい場所に掲示をすること。</w:t>
            </w:r>
          </w:p>
        </w:tc>
        <w:tc>
          <w:tcPr>
            <w:tcW w:w="1560" w:type="dxa"/>
          </w:tcPr>
          <w:p w:rsidR="00F1292B" w:rsidRPr="00346881" w:rsidRDefault="00F1292B" w:rsidP="00F1292B">
            <w:pPr>
              <w:rPr>
                <w:rFonts w:asciiTheme="minorEastAsia" w:hAnsiTheme="minorEastAsia"/>
                <w:sz w:val="24"/>
                <w:szCs w:val="24"/>
              </w:rPr>
            </w:pPr>
            <w:r w:rsidRPr="00346881">
              <w:rPr>
                <w:rFonts w:asciiTheme="minorEastAsia" w:hAnsiTheme="minorEastAsia" w:hint="eastAsia"/>
                <w:sz w:val="24"/>
                <w:szCs w:val="24"/>
              </w:rPr>
              <w:t>・小山市指定居宅介護支援事業所の指定等に関する規則　第4条</w:t>
            </w:r>
          </w:p>
        </w:tc>
      </w:tr>
      <w:tr w:rsidR="00F1292B" w:rsidRPr="00346881" w:rsidTr="008B24BD">
        <w:trPr>
          <w:trHeight w:val="1403"/>
        </w:trPr>
        <w:tc>
          <w:tcPr>
            <w:tcW w:w="534" w:type="dxa"/>
          </w:tcPr>
          <w:p w:rsidR="00F1292B" w:rsidRPr="00346881" w:rsidRDefault="00F1292B" w:rsidP="00F1292B">
            <w:pPr>
              <w:rPr>
                <w:rFonts w:asciiTheme="minorEastAsia" w:hAnsiTheme="minorEastAsia"/>
                <w:sz w:val="24"/>
                <w:szCs w:val="24"/>
              </w:rPr>
            </w:pPr>
            <w:r w:rsidRPr="00346881">
              <w:rPr>
                <w:rFonts w:asciiTheme="minorEastAsia" w:hAnsiTheme="minorEastAsia" w:hint="eastAsia"/>
                <w:sz w:val="24"/>
                <w:szCs w:val="24"/>
              </w:rPr>
              <w:t>14</w:t>
            </w:r>
          </w:p>
        </w:tc>
        <w:tc>
          <w:tcPr>
            <w:tcW w:w="1417" w:type="dxa"/>
          </w:tcPr>
          <w:p w:rsidR="00F1292B" w:rsidRPr="00346881" w:rsidRDefault="00F1292B" w:rsidP="00F1292B">
            <w:pPr>
              <w:rPr>
                <w:rFonts w:asciiTheme="minorEastAsia" w:hAnsiTheme="minorEastAsia"/>
                <w:sz w:val="24"/>
                <w:szCs w:val="24"/>
              </w:rPr>
            </w:pPr>
            <w:r w:rsidRPr="00346881">
              <w:rPr>
                <w:rFonts w:asciiTheme="minorEastAsia" w:hAnsiTheme="minorEastAsia" w:hint="eastAsia"/>
                <w:sz w:val="24"/>
                <w:szCs w:val="24"/>
              </w:rPr>
              <w:t>特定事業所集中減算の取り扱い</w:t>
            </w:r>
          </w:p>
        </w:tc>
        <w:tc>
          <w:tcPr>
            <w:tcW w:w="3260" w:type="dxa"/>
          </w:tcPr>
          <w:p w:rsidR="00F1292B" w:rsidRPr="00346881" w:rsidRDefault="00F1292B" w:rsidP="00F1292B">
            <w:pPr>
              <w:ind w:firstLineChars="100" w:firstLine="240"/>
              <w:rPr>
                <w:rFonts w:asciiTheme="minorEastAsia" w:hAnsiTheme="minorEastAsia"/>
                <w:sz w:val="24"/>
                <w:szCs w:val="24"/>
              </w:rPr>
            </w:pPr>
            <w:r w:rsidRPr="00346881">
              <w:rPr>
                <w:rFonts w:asciiTheme="minorEastAsia" w:hAnsiTheme="minorEastAsia" w:hint="eastAsia"/>
                <w:sz w:val="24"/>
                <w:szCs w:val="24"/>
              </w:rPr>
              <w:t>特定事業所集中減算の算定に係る事項を記載した書類を作成・保管していない。</w:t>
            </w:r>
          </w:p>
        </w:tc>
        <w:tc>
          <w:tcPr>
            <w:tcW w:w="3402" w:type="dxa"/>
          </w:tcPr>
          <w:p w:rsidR="00F1292B" w:rsidRPr="00346881" w:rsidRDefault="00F1292B" w:rsidP="00F1292B">
            <w:pPr>
              <w:ind w:firstLineChars="100" w:firstLine="240"/>
              <w:rPr>
                <w:rFonts w:asciiTheme="minorEastAsia" w:hAnsiTheme="minorEastAsia"/>
                <w:sz w:val="24"/>
                <w:szCs w:val="24"/>
              </w:rPr>
            </w:pPr>
            <w:r w:rsidRPr="00346881">
              <w:rPr>
                <w:rFonts w:asciiTheme="minorEastAsia" w:hAnsiTheme="minorEastAsia" w:hint="eastAsia"/>
                <w:sz w:val="24"/>
                <w:szCs w:val="24"/>
              </w:rPr>
              <w:t>記録については減算が適用とならない事業所であっても、作成及び保管を行うこと。</w:t>
            </w:r>
          </w:p>
        </w:tc>
        <w:tc>
          <w:tcPr>
            <w:tcW w:w="1560" w:type="dxa"/>
          </w:tcPr>
          <w:p w:rsidR="00F1292B" w:rsidRPr="00346881" w:rsidRDefault="00F1292B" w:rsidP="00F1292B">
            <w:pPr>
              <w:rPr>
                <w:rFonts w:asciiTheme="minorEastAsia" w:hAnsiTheme="minorEastAsia"/>
                <w:sz w:val="24"/>
                <w:szCs w:val="24"/>
              </w:rPr>
            </w:pPr>
            <w:r w:rsidRPr="00346881">
              <w:rPr>
                <w:rFonts w:asciiTheme="minorEastAsia" w:hAnsiTheme="minorEastAsia" w:hint="eastAsia"/>
                <w:sz w:val="24"/>
                <w:szCs w:val="24"/>
              </w:rPr>
              <w:t>・算定基準</w:t>
            </w:r>
          </w:p>
          <w:p w:rsidR="00F1292B" w:rsidRPr="00346881" w:rsidRDefault="00F1292B" w:rsidP="00F1292B">
            <w:pPr>
              <w:rPr>
                <w:rFonts w:asciiTheme="minorEastAsia" w:hAnsiTheme="minorEastAsia"/>
                <w:sz w:val="24"/>
                <w:szCs w:val="24"/>
              </w:rPr>
            </w:pPr>
            <w:r w:rsidRPr="00346881">
              <w:rPr>
                <w:rFonts w:asciiTheme="minorEastAsia" w:hAnsiTheme="minorEastAsia" w:hint="eastAsia"/>
                <w:sz w:val="24"/>
                <w:szCs w:val="24"/>
              </w:rPr>
              <w:t>・留意事項</w:t>
            </w:r>
          </w:p>
        </w:tc>
      </w:tr>
      <w:tr w:rsidR="00F1292B" w:rsidRPr="00346881" w:rsidTr="008B24BD">
        <w:trPr>
          <w:trHeight w:val="2698"/>
        </w:trPr>
        <w:tc>
          <w:tcPr>
            <w:tcW w:w="534" w:type="dxa"/>
          </w:tcPr>
          <w:p w:rsidR="00F1292B" w:rsidRPr="00346881" w:rsidRDefault="00F1292B" w:rsidP="00F1292B">
            <w:pPr>
              <w:rPr>
                <w:rFonts w:asciiTheme="minorEastAsia" w:hAnsiTheme="minorEastAsia"/>
                <w:sz w:val="24"/>
                <w:szCs w:val="24"/>
              </w:rPr>
            </w:pPr>
            <w:r w:rsidRPr="00346881">
              <w:rPr>
                <w:rFonts w:asciiTheme="minorEastAsia" w:hAnsiTheme="minorEastAsia" w:hint="eastAsia"/>
                <w:sz w:val="24"/>
                <w:szCs w:val="24"/>
              </w:rPr>
              <w:t>15</w:t>
            </w:r>
          </w:p>
        </w:tc>
        <w:tc>
          <w:tcPr>
            <w:tcW w:w="1417" w:type="dxa"/>
          </w:tcPr>
          <w:p w:rsidR="00F1292B" w:rsidRPr="00346881" w:rsidRDefault="00F1292B" w:rsidP="00F1292B">
            <w:pPr>
              <w:rPr>
                <w:rFonts w:asciiTheme="minorEastAsia" w:hAnsiTheme="minorEastAsia"/>
                <w:sz w:val="24"/>
                <w:szCs w:val="24"/>
              </w:rPr>
            </w:pPr>
            <w:r w:rsidRPr="00346881">
              <w:rPr>
                <w:rFonts w:asciiTheme="minorEastAsia" w:hAnsiTheme="minorEastAsia" w:hint="eastAsia"/>
                <w:sz w:val="24"/>
                <w:szCs w:val="24"/>
              </w:rPr>
              <w:t>特定事業所集中減算の取り扱い</w:t>
            </w:r>
          </w:p>
        </w:tc>
        <w:tc>
          <w:tcPr>
            <w:tcW w:w="3260" w:type="dxa"/>
          </w:tcPr>
          <w:p w:rsidR="00F1292B" w:rsidRPr="00346881" w:rsidRDefault="00F1292B" w:rsidP="00F1292B">
            <w:pPr>
              <w:ind w:firstLineChars="100" w:firstLine="240"/>
              <w:rPr>
                <w:rFonts w:asciiTheme="minorEastAsia" w:hAnsiTheme="minorEastAsia"/>
                <w:sz w:val="24"/>
                <w:szCs w:val="24"/>
              </w:rPr>
            </w:pPr>
            <w:r w:rsidRPr="00346881">
              <w:rPr>
                <w:rFonts w:asciiTheme="minorEastAsia" w:hAnsiTheme="minorEastAsia" w:hint="eastAsia"/>
                <w:sz w:val="24"/>
                <w:szCs w:val="24"/>
              </w:rPr>
              <w:t>特定事業所集中減算の算定に係る事項を記載した書類を作成し、算定の結果80％を超えていたが、市に書類を提出していない。</w:t>
            </w:r>
          </w:p>
        </w:tc>
        <w:tc>
          <w:tcPr>
            <w:tcW w:w="3402" w:type="dxa"/>
          </w:tcPr>
          <w:p w:rsidR="00F1292B" w:rsidRPr="00346881" w:rsidRDefault="00F1292B" w:rsidP="00F1292B">
            <w:pPr>
              <w:ind w:firstLineChars="100" w:firstLine="240"/>
              <w:rPr>
                <w:rFonts w:asciiTheme="minorEastAsia" w:hAnsiTheme="minorEastAsia"/>
                <w:sz w:val="24"/>
                <w:szCs w:val="24"/>
              </w:rPr>
            </w:pPr>
            <w:r w:rsidRPr="00346881">
              <w:rPr>
                <w:rFonts w:asciiTheme="minorEastAsia" w:hAnsiTheme="minorEastAsia" w:hint="eastAsia"/>
                <w:sz w:val="24"/>
                <w:szCs w:val="24"/>
              </w:rPr>
              <w:t>算定の結果80％を超えていた場合は、やむを得ない事情の有無に関わらず、市に書類を提出すること。</w:t>
            </w:r>
          </w:p>
          <w:p w:rsidR="00F1292B" w:rsidRPr="00346881" w:rsidRDefault="00F1292B" w:rsidP="00F1292B">
            <w:pPr>
              <w:ind w:firstLineChars="100" w:firstLine="240"/>
              <w:rPr>
                <w:rFonts w:asciiTheme="minorEastAsia" w:hAnsiTheme="minorEastAsia"/>
                <w:sz w:val="24"/>
                <w:szCs w:val="24"/>
              </w:rPr>
            </w:pPr>
            <w:r w:rsidRPr="00346881">
              <w:rPr>
                <w:rFonts w:asciiTheme="minorEastAsia" w:hAnsiTheme="minorEastAsia" w:hint="eastAsia"/>
                <w:sz w:val="24"/>
                <w:szCs w:val="24"/>
              </w:rPr>
              <w:t>また、提出していない期間の書類については、速やかに提出すること。</w:t>
            </w:r>
          </w:p>
        </w:tc>
        <w:tc>
          <w:tcPr>
            <w:tcW w:w="1560" w:type="dxa"/>
          </w:tcPr>
          <w:p w:rsidR="00F1292B" w:rsidRPr="00346881" w:rsidRDefault="00F1292B" w:rsidP="00F1292B">
            <w:pPr>
              <w:rPr>
                <w:rFonts w:asciiTheme="minorEastAsia" w:hAnsiTheme="minorEastAsia"/>
                <w:sz w:val="24"/>
                <w:szCs w:val="24"/>
              </w:rPr>
            </w:pPr>
            <w:r w:rsidRPr="00346881">
              <w:rPr>
                <w:rFonts w:asciiTheme="minorEastAsia" w:hAnsiTheme="minorEastAsia" w:hint="eastAsia"/>
                <w:sz w:val="24"/>
                <w:szCs w:val="24"/>
              </w:rPr>
              <w:t>・算定基準</w:t>
            </w:r>
          </w:p>
          <w:p w:rsidR="00F1292B" w:rsidRPr="00346881" w:rsidRDefault="00F1292B" w:rsidP="00F1292B">
            <w:pPr>
              <w:rPr>
                <w:rFonts w:asciiTheme="minorEastAsia" w:hAnsiTheme="minorEastAsia"/>
                <w:sz w:val="24"/>
                <w:szCs w:val="24"/>
              </w:rPr>
            </w:pPr>
            <w:r w:rsidRPr="00346881">
              <w:rPr>
                <w:rFonts w:asciiTheme="minorEastAsia" w:hAnsiTheme="minorEastAsia" w:hint="eastAsia"/>
                <w:sz w:val="24"/>
                <w:szCs w:val="24"/>
              </w:rPr>
              <w:t>・留意事項</w:t>
            </w:r>
          </w:p>
        </w:tc>
      </w:tr>
      <w:tr w:rsidR="00F1292B" w:rsidRPr="00346881" w:rsidTr="008B24BD">
        <w:trPr>
          <w:trHeight w:val="5232"/>
        </w:trPr>
        <w:tc>
          <w:tcPr>
            <w:tcW w:w="534" w:type="dxa"/>
          </w:tcPr>
          <w:p w:rsidR="00F1292B" w:rsidRPr="00346881" w:rsidRDefault="00F1292B" w:rsidP="00F1292B">
            <w:pPr>
              <w:rPr>
                <w:rFonts w:asciiTheme="minorEastAsia" w:hAnsiTheme="minorEastAsia"/>
                <w:sz w:val="24"/>
                <w:szCs w:val="24"/>
              </w:rPr>
            </w:pPr>
            <w:r w:rsidRPr="00346881">
              <w:rPr>
                <w:rFonts w:asciiTheme="minorEastAsia" w:hAnsiTheme="minorEastAsia" w:hint="eastAsia"/>
                <w:sz w:val="24"/>
                <w:szCs w:val="24"/>
              </w:rPr>
              <w:t>16</w:t>
            </w:r>
          </w:p>
        </w:tc>
        <w:tc>
          <w:tcPr>
            <w:tcW w:w="1417" w:type="dxa"/>
          </w:tcPr>
          <w:p w:rsidR="00F1292B" w:rsidRPr="00346881" w:rsidRDefault="00F1292B" w:rsidP="00F1292B">
            <w:pPr>
              <w:rPr>
                <w:rFonts w:asciiTheme="minorEastAsia" w:hAnsiTheme="minorEastAsia"/>
                <w:sz w:val="24"/>
                <w:szCs w:val="24"/>
              </w:rPr>
            </w:pPr>
            <w:r w:rsidRPr="00346881">
              <w:rPr>
                <w:rFonts w:asciiTheme="minorEastAsia" w:hAnsiTheme="minorEastAsia" w:hint="eastAsia"/>
                <w:sz w:val="24"/>
                <w:szCs w:val="24"/>
              </w:rPr>
              <w:t>入院時情報連携加算</w:t>
            </w:r>
          </w:p>
        </w:tc>
        <w:tc>
          <w:tcPr>
            <w:tcW w:w="3260" w:type="dxa"/>
          </w:tcPr>
          <w:p w:rsidR="00F1292B" w:rsidRPr="00346881" w:rsidRDefault="00F1292B" w:rsidP="00F1292B">
            <w:pPr>
              <w:ind w:firstLineChars="100" w:firstLine="240"/>
              <w:rPr>
                <w:rFonts w:asciiTheme="minorEastAsia" w:hAnsiTheme="minorEastAsia"/>
                <w:sz w:val="24"/>
                <w:szCs w:val="24"/>
              </w:rPr>
            </w:pPr>
            <w:r w:rsidRPr="00346881">
              <w:rPr>
                <w:rFonts w:asciiTheme="minorEastAsia" w:hAnsiTheme="minorEastAsia" w:hint="eastAsia"/>
                <w:sz w:val="24"/>
                <w:szCs w:val="24"/>
              </w:rPr>
              <w:t>利用者が入院してから４日以上経過しているケースで、加算（Ⅰ）が算定されている。</w:t>
            </w:r>
          </w:p>
        </w:tc>
        <w:tc>
          <w:tcPr>
            <w:tcW w:w="3402" w:type="dxa"/>
          </w:tcPr>
          <w:p w:rsidR="00F1292B" w:rsidRPr="00346881" w:rsidRDefault="00F1292B" w:rsidP="00F1292B">
            <w:pPr>
              <w:ind w:firstLineChars="100" w:firstLine="240"/>
              <w:rPr>
                <w:rFonts w:asciiTheme="minorEastAsia" w:hAnsiTheme="minorEastAsia"/>
                <w:sz w:val="24"/>
                <w:szCs w:val="24"/>
              </w:rPr>
            </w:pPr>
            <w:r w:rsidRPr="00346881">
              <w:rPr>
                <w:rFonts w:asciiTheme="minorEastAsia" w:hAnsiTheme="minorEastAsia" w:hint="eastAsia"/>
                <w:sz w:val="24"/>
                <w:szCs w:val="24"/>
              </w:rPr>
              <w:t>入院時情報連携加算（Ⅰ）については利用者が病院等に入院してから３日以内、入院時情報連携加算（Ⅱ）については４日以上７日以内に、病院等の職員に対して利用者にかかる情報を提供している場合に算定が可能となっている。</w:t>
            </w:r>
          </w:p>
          <w:p w:rsidR="00F1292B" w:rsidRPr="00346881" w:rsidRDefault="00F1292B" w:rsidP="00F1292B">
            <w:pPr>
              <w:ind w:firstLineChars="100" w:firstLine="240"/>
              <w:rPr>
                <w:rFonts w:asciiTheme="minorEastAsia" w:hAnsiTheme="minorEastAsia"/>
                <w:sz w:val="24"/>
                <w:szCs w:val="24"/>
              </w:rPr>
            </w:pPr>
            <w:r w:rsidRPr="00346881">
              <w:rPr>
                <w:rFonts w:asciiTheme="minorEastAsia" w:hAnsiTheme="minorEastAsia" w:hint="eastAsia"/>
                <w:sz w:val="24"/>
                <w:szCs w:val="24"/>
              </w:rPr>
              <w:t>加算を算定したケースについて、算定要件を満たしていたか確認し、算定要件を満たしていないものについては、過誤調整を行うこと。</w:t>
            </w:r>
          </w:p>
        </w:tc>
        <w:tc>
          <w:tcPr>
            <w:tcW w:w="1560" w:type="dxa"/>
          </w:tcPr>
          <w:p w:rsidR="00F1292B" w:rsidRPr="00346881" w:rsidRDefault="00F1292B" w:rsidP="00F1292B">
            <w:pPr>
              <w:rPr>
                <w:rFonts w:asciiTheme="minorEastAsia" w:hAnsiTheme="minorEastAsia"/>
                <w:sz w:val="24"/>
                <w:szCs w:val="24"/>
              </w:rPr>
            </w:pPr>
            <w:r w:rsidRPr="00346881">
              <w:rPr>
                <w:rFonts w:asciiTheme="minorEastAsia" w:hAnsiTheme="minorEastAsia" w:hint="eastAsia"/>
                <w:sz w:val="24"/>
                <w:szCs w:val="24"/>
              </w:rPr>
              <w:t>・算定基準</w:t>
            </w:r>
          </w:p>
          <w:p w:rsidR="00F1292B" w:rsidRPr="00346881" w:rsidRDefault="00F1292B" w:rsidP="00F1292B">
            <w:pPr>
              <w:rPr>
                <w:rFonts w:asciiTheme="minorEastAsia" w:hAnsiTheme="minorEastAsia"/>
                <w:sz w:val="24"/>
                <w:szCs w:val="24"/>
              </w:rPr>
            </w:pPr>
            <w:r w:rsidRPr="00346881">
              <w:rPr>
                <w:rFonts w:asciiTheme="minorEastAsia" w:hAnsiTheme="minorEastAsia" w:hint="eastAsia"/>
                <w:sz w:val="24"/>
                <w:szCs w:val="24"/>
              </w:rPr>
              <w:t>・留意事項</w:t>
            </w:r>
          </w:p>
        </w:tc>
      </w:tr>
      <w:tr w:rsidR="00F1292B" w:rsidRPr="00346881" w:rsidTr="008B24BD">
        <w:trPr>
          <w:trHeight w:val="1739"/>
        </w:trPr>
        <w:tc>
          <w:tcPr>
            <w:tcW w:w="534" w:type="dxa"/>
            <w:tcBorders>
              <w:left w:val="single" w:sz="4" w:space="0" w:color="FFFFFF" w:themeColor="background1"/>
              <w:bottom w:val="single" w:sz="4" w:space="0" w:color="FFFFFF" w:themeColor="background1"/>
              <w:right w:val="single" w:sz="4" w:space="0" w:color="FFFFFF" w:themeColor="background1"/>
            </w:tcBorders>
          </w:tcPr>
          <w:p w:rsidR="00F1292B" w:rsidRPr="00346881" w:rsidRDefault="00F1292B" w:rsidP="00F1292B">
            <w:pPr>
              <w:rPr>
                <w:rFonts w:asciiTheme="minorEastAsia" w:hAnsiTheme="minorEastAsia"/>
                <w:sz w:val="24"/>
                <w:szCs w:val="24"/>
              </w:rPr>
            </w:pPr>
          </w:p>
        </w:tc>
        <w:tc>
          <w:tcPr>
            <w:tcW w:w="1417" w:type="dxa"/>
            <w:tcBorders>
              <w:left w:val="single" w:sz="4" w:space="0" w:color="FFFFFF" w:themeColor="background1"/>
              <w:bottom w:val="single" w:sz="4" w:space="0" w:color="FFFFFF" w:themeColor="background1"/>
              <w:right w:val="single" w:sz="4" w:space="0" w:color="FFFFFF" w:themeColor="background1"/>
            </w:tcBorders>
          </w:tcPr>
          <w:p w:rsidR="00F1292B" w:rsidRPr="00346881" w:rsidRDefault="00F1292B" w:rsidP="00F1292B">
            <w:pPr>
              <w:rPr>
                <w:rFonts w:asciiTheme="minorEastAsia" w:hAnsiTheme="minorEastAsia"/>
                <w:sz w:val="24"/>
                <w:szCs w:val="24"/>
              </w:rPr>
            </w:pPr>
          </w:p>
        </w:tc>
        <w:tc>
          <w:tcPr>
            <w:tcW w:w="3260" w:type="dxa"/>
            <w:tcBorders>
              <w:left w:val="single" w:sz="4" w:space="0" w:color="FFFFFF" w:themeColor="background1"/>
              <w:bottom w:val="single" w:sz="4" w:space="0" w:color="FFFFFF" w:themeColor="background1"/>
              <w:right w:val="single" w:sz="4" w:space="0" w:color="FFFFFF" w:themeColor="background1"/>
            </w:tcBorders>
          </w:tcPr>
          <w:p w:rsidR="00F1292B" w:rsidRPr="00346881" w:rsidRDefault="00F1292B" w:rsidP="00F1292B">
            <w:pPr>
              <w:ind w:firstLineChars="100" w:firstLine="240"/>
              <w:rPr>
                <w:rFonts w:asciiTheme="minorEastAsia" w:hAnsiTheme="minorEastAsia"/>
                <w:sz w:val="24"/>
                <w:szCs w:val="24"/>
              </w:rPr>
            </w:pPr>
          </w:p>
        </w:tc>
        <w:tc>
          <w:tcPr>
            <w:tcW w:w="3402" w:type="dxa"/>
            <w:tcBorders>
              <w:left w:val="single" w:sz="4" w:space="0" w:color="FFFFFF" w:themeColor="background1"/>
              <w:bottom w:val="single" w:sz="4" w:space="0" w:color="FFFFFF" w:themeColor="background1"/>
              <w:right w:val="single" w:sz="4" w:space="0" w:color="FFFFFF" w:themeColor="background1"/>
            </w:tcBorders>
          </w:tcPr>
          <w:p w:rsidR="00F1292B" w:rsidRPr="00346881" w:rsidRDefault="00F1292B" w:rsidP="00F1292B">
            <w:pPr>
              <w:ind w:firstLineChars="100" w:firstLine="240"/>
              <w:rPr>
                <w:rFonts w:asciiTheme="minorEastAsia" w:hAnsiTheme="minorEastAsia"/>
                <w:sz w:val="24"/>
                <w:szCs w:val="24"/>
              </w:rPr>
            </w:pPr>
          </w:p>
        </w:tc>
        <w:tc>
          <w:tcPr>
            <w:tcW w:w="1560" w:type="dxa"/>
            <w:tcBorders>
              <w:left w:val="single" w:sz="4" w:space="0" w:color="FFFFFF" w:themeColor="background1"/>
              <w:bottom w:val="single" w:sz="4" w:space="0" w:color="FFFFFF" w:themeColor="background1"/>
              <w:right w:val="single" w:sz="4" w:space="0" w:color="FFFFFF" w:themeColor="background1"/>
            </w:tcBorders>
          </w:tcPr>
          <w:p w:rsidR="00F1292B" w:rsidRPr="00346881" w:rsidRDefault="00F1292B" w:rsidP="00F1292B">
            <w:pPr>
              <w:rPr>
                <w:rFonts w:asciiTheme="minorEastAsia" w:hAnsiTheme="minorEastAsia"/>
                <w:sz w:val="24"/>
                <w:szCs w:val="24"/>
              </w:rPr>
            </w:pPr>
          </w:p>
        </w:tc>
      </w:tr>
      <w:tr w:rsidR="00F1292B" w:rsidRPr="00346881" w:rsidTr="008B24BD">
        <w:tc>
          <w:tcPr>
            <w:tcW w:w="534" w:type="dxa"/>
            <w:tcBorders>
              <w:top w:val="single" w:sz="4" w:space="0" w:color="FFFFFF" w:themeColor="background1"/>
              <w:left w:val="single" w:sz="4" w:space="0" w:color="FFFFFF" w:themeColor="background1"/>
              <w:right w:val="single" w:sz="4" w:space="0" w:color="FFFFFF" w:themeColor="background1"/>
            </w:tcBorders>
          </w:tcPr>
          <w:p w:rsidR="00F1292B" w:rsidRPr="00346881" w:rsidRDefault="00F1292B" w:rsidP="00F1292B">
            <w:pPr>
              <w:rPr>
                <w:rFonts w:asciiTheme="minorEastAsia" w:hAnsiTheme="minorEastAsia"/>
                <w:sz w:val="24"/>
                <w:szCs w:val="24"/>
              </w:rPr>
            </w:pPr>
          </w:p>
        </w:tc>
        <w:tc>
          <w:tcPr>
            <w:tcW w:w="1417" w:type="dxa"/>
            <w:tcBorders>
              <w:top w:val="single" w:sz="4" w:space="0" w:color="FFFFFF" w:themeColor="background1"/>
              <w:left w:val="single" w:sz="4" w:space="0" w:color="FFFFFF" w:themeColor="background1"/>
              <w:right w:val="single" w:sz="4" w:space="0" w:color="FFFFFF" w:themeColor="background1"/>
            </w:tcBorders>
          </w:tcPr>
          <w:p w:rsidR="00F1292B" w:rsidRPr="00346881" w:rsidRDefault="00F1292B" w:rsidP="00F1292B">
            <w:pPr>
              <w:rPr>
                <w:rFonts w:asciiTheme="minorEastAsia" w:hAnsiTheme="minorEastAsia"/>
                <w:sz w:val="24"/>
                <w:szCs w:val="24"/>
              </w:rPr>
            </w:pPr>
          </w:p>
        </w:tc>
        <w:tc>
          <w:tcPr>
            <w:tcW w:w="3260" w:type="dxa"/>
            <w:tcBorders>
              <w:top w:val="single" w:sz="4" w:space="0" w:color="FFFFFF" w:themeColor="background1"/>
              <w:left w:val="single" w:sz="4" w:space="0" w:color="FFFFFF" w:themeColor="background1"/>
              <w:right w:val="single" w:sz="4" w:space="0" w:color="FFFFFF" w:themeColor="background1"/>
            </w:tcBorders>
          </w:tcPr>
          <w:p w:rsidR="00F1292B" w:rsidRPr="00346881" w:rsidRDefault="00F1292B" w:rsidP="00F1292B">
            <w:pPr>
              <w:ind w:firstLineChars="100" w:firstLine="240"/>
              <w:rPr>
                <w:rFonts w:asciiTheme="minorEastAsia" w:hAnsiTheme="minorEastAsia"/>
                <w:sz w:val="24"/>
                <w:szCs w:val="24"/>
              </w:rPr>
            </w:pPr>
          </w:p>
        </w:tc>
        <w:tc>
          <w:tcPr>
            <w:tcW w:w="3402" w:type="dxa"/>
            <w:tcBorders>
              <w:top w:val="single" w:sz="4" w:space="0" w:color="FFFFFF" w:themeColor="background1"/>
              <w:left w:val="single" w:sz="4" w:space="0" w:color="FFFFFF" w:themeColor="background1"/>
              <w:right w:val="single" w:sz="4" w:space="0" w:color="FFFFFF" w:themeColor="background1"/>
            </w:tcBorders>
          </w:tcPr>
          <w:p w:rsidR="00F1292B" w:rsidRPr="00346881" w:rsidRDefault="00F1292B" w:rsidP="00F1292B">
            <w:pPr>
              <w:ind w:firstLineChars="100" w:firstLine="240"/>
              <w:rPr>
                <w:rFonts w:asciiTheme="minorEastAsia" w:hAnsiTheme="minorEastAsia"/>
                <w:sz w:val="24"/>
                <w:szCs w:val="24"/>
              </w:rPr>
            </w:pPr>
          </w:p>
        </w:tc>
        <w:tc>
          <w:tcPr>
            <w:tcW w:w="1560" w:type="dxa"/>
            <w:tcBorders>
              <w:top w:val="single" w:sz="4" w:space="0" w:color="FFFFFF" w:themeColor="background1"/>
              <w:left w:val="single" w:sz="4" w:space="0" w:color="FFFFFF" w:themeColor="background1"/>
              <w:right w:val="single" w:sz="4" w:space="0" w:color="FFFFFF" w:themeColor="background1"/>
            </w:tcBorders>
          </w:tcPr>
          <w:p w:rsidR="00F1292B" w:rsidRPr="00346881" w:rsidRDefault="00F1292B" w:rsidP="00F1292B">
            <w:pPr>
              <w:rPr>
                <w:rFonts w:asciiTheme="minorEastAsia" w:hAnsiTheme="minorEastAsia"/>
                <w:sz w:val="24"/>
                <w:szCs w:val="24"/>
              </w:rPr>
            </w:pPr>
          </w:p>
        </w:tc>
      </w:tr>
      <w:tr w:rsidR="00F1292B" w:rsidRPr="00346881" w:rsidTr="008B24BD">
        <w:tc>
          <w:tcPr>
            <w:tcW w:w="534" w:type="dxa"/>
            <w:shd w:val="clear" w:color="auto" w:fill="FFFF66"/>
            <w:vAlign w:val="center"/>
          </w:tcPr>
          <w:p w:rsidR="00F1292B" w:rsidRPr="00346881" w:rsidRDefault="00F1292B" w:rsidP="00F1292B">
            <w:pPr>
              <w:rPr>
                <w:rFonts w:asciiTheme="minorEastAsia" w:hAnsiTheme="minorEastAsia"/>
                <w:sz w:val="24"/>
                <w:szCs w:val="24"/>
              </w:rPr>
            </w:pPr>
            <w:r w:rsidRPr="00346881">
              <w:rPr>
                <w:rFonts w:asciiTheme="minorEastAsia" w:hAnsiTheme="minorEastAsia" w:hint="eastAsia"/>
                <w:sz w:val="24"/>
                <w:szCs w:val="24"/>
              </w:rPr>
              <w:t>No</w:t>
            </w:r>
          </w:p>
        </w:tc>
        <w:tc>
          <w:tcPr>
            <w:tcW w:w="1417" w:type="dxa"/>
            <w:shd w:val="clear" w:color="auto" w:fill="FFFF66"/>
            <w:vAlign w:val="center"/>
          </w:tcPr>
          <w:p w:rsidR="00F1292B" w:rsidRPr="00346881" w:rsidRDefault="00F1292B" w:rsidP="00F1292B">
            <w:pPr>
              <w:rPr>
                <w:rFonts w:asciiTheme="minorEastAsia" w:hAnsiTheme="minorEastAsia"/>
                <w:sz w:val="24"/>
                <w:szCs w:val="24"/>
              </w:rPr>
            </w:pPr>
            <w:r w:rsidRPr="00346881">
              <w:rPr>
                <w:rFonts w:asciiTheme="minorEastAsia" w:hAnsiTheme="minorEastAsia" w:hint="eastAsia"/>
                <w:sz w:val="24"/>
                <w:szCs w:val="24"/>
              </w:rPr>
              <w:t>項目</w:t>
            </w:r>
          </w:p>
        </w:tc>
        <w:tc>
          <w:tcPr>
            <w:tcW w:w="3260" w:type="dxa"/>
            <w:shd w:val="clear" w:color="auto" w:fill="FFFF66"/>
            <w:vAlign w:val="center"/>
          </w:tcPr>
          <w:p w:rsidR="00F1292B" w:rsidRPr="00346881" w:rsidRDefault="00F1292B" w:rsidP="00F1292B">
            <w:pPr>
              <w:rPr>
                <w:rFonts w:asciiTheme="minorEastAsia" w:hAnsiTheme="minorEastAsia"/>
                <w:sz w:val="24"/>
                <w:szCs w:val="24"/>
              </w:rPr>
            </w:pPr>
            <w:r w:rsidRPr="00346881">
              <w:rPr>
                <w:rFonts w:asciiTheme="minorEastAsia" w:hAnsiTheme="minorEastAsia" w:hint="eastAsia"/>
                <w:sz w:val="24"/>
                <w:szCs w:val="24"/>
              </w:rPr>
              <w:t>指摘事項・事例</w:t>
            </w:r>
          </w:p>
        </w:tc>
        <w:tc>
          <w:tcPr>
            <w:tcW w:w="3402" w:type="dxa"/>
            <w:shd w:val="clear" w:color="auto" w:fill="FFFF66"/>
            <w:vAlign w:val="center"/>
          </w:tcPr>
          <w:p w:rsidR="00F1292B" w:rsidRPr="00346881" w:rsidRDefault="00F1292B" w:rsidP="00F1292B">
            <w:pPr>
              <w:rPr>
                <w:rFonts w:asciiTheme="minorEastAsia" w:hAnsiTheme="minorEastAsia"/>
                <w:sz w:val="24"/>
                <w:szCs w:val="24"/>
              </w:rPr>
            </w:pPr>
            <w:r w:rsidRPr="00346881">
              <w:rPr>
                <w:rFonts w:asciiTheme="minorEastAsia" w:hAnsiTheme="minorEastAsia" w:hint="eastAsia"/>
                <w:sz w:val="24"/>
                <w:szCs w:val="24"/>
              </w:rPr>
              <w:t>指導内容</w:t>
            </w:r>
          </w:p>
        </w:tc>
        <w:tc>
          <w:tcPr>
            <w:tcW w:w="1560" w:type="dxa"/>
            <w:shd w:val="clear" w:color="auto" w:fill="FFFF66"/>
          </w:tcPr>
          <w:p w:rsidR="00F1292B" w:rsidRPr="00346881" w:rsidRDefault="00F1292B" w:rsidP="00F1292B">
            <w:pPr>
              <w:rPr>
                <w:rFonts w:asciiTheme="minorEastAsia" w:hAnsiTheme="minorEastAsia"/>
                <w:sz w:val="24"/>
                <w:szCs w:val="24"/>
              </w:rPr>
            </w:pPr>
            <w:r w:rsidRPr="00346881">
              <w:rPr>
                <w:rFonts w:asciiTheme="minorEastAsia" w:hAnsiTheme="minorEastAsia" w:hint="eastAsia"/>
                <w:sz w:val="24"/>
                <w:szCs w:val="24"/>
              </w:rPr>
              <w:t>根拠法令</w:t>
            </w:r>
          </w:p>
        </w:tc>
      </w:tr>
      <w:tr w:rsidR="00F1292B" w:rsidRPr="00346881" w:rsidTr="008B24BD">
        <w:tc>
          <w:tcPr>
            <w:tcW w:w="534" w:type="dxa"/>
          </w:tcPr>
          <w:p w:rsidR="00F1292B" w:rsidRPr="00346881" w:rsidRDefault="00F1292B" w:rsidP="00F1292B">
            <w:pPr>
              <w:rPr>
                <w:rFonts w:asciiTheme="minorEastAsia" w:hAnsiTheme="minorEastAsia"/>
                <w:sz w:val="24"/>
                <w:szCs w:val="24"/>
              </w:rPr>
            </w:pPr>
            <w:r w:rsidRPr="00346881">
              <w:rPr>
                <w:rFonts w:asciiTheme="minorEastAsia" w:hAnsiTheme="minorEastAsia" w:hint="eastAsia"/>
                <w:sz w:val="24"/>
                <w:szCs w:val="24"/>
              </w:rPr>
              <w:t>17</w:t>
            </w:r>
          </w:p>
        </w:tc>
        <w:tc>
          <w:tcPr>
            <w:tcW w:w="1417" w:type="dxa"/>
          </w:tcPr>
          <w:p w:rsidR="00F1292B" w:rsidRPr="00346881" w:rsidRDefault="00F1292B" w:rsidP="00F1292B">
            <w:pPr>
              <w:rPr>
                <w:rFonts w:asciiTheme="minorEastAsia" w:hAnsiTheme="minorEastAsia"/>
                <w:sz w:val="24"/>
                <w:szCs w:val="24"/>
              </w:rPr>
            </w:pPr>
            <w:r w:rsidRPr="00346881">
              <w:rPr>
                <w:rFonts w:asciiTheme="minorEastAsia" w:hAnsiTheme="minorEastAsia" w:hint="eastAsia"/>
                <w:sz w:val="24"/>
                <w:szCs w:val="24"/>
              </w:rPr>
              <w:t>退院・退所加算</w:t>
            </w:r>
          </w:p>
        </w:tc>
        <w:tc>
          <w:tcPr>
            <w:tcW w:w="3260" w:type="dxa"/>
          </w:tcPr>
          <w:p w:rsidR="00F1292B" w:rsidRPr="00346881" w:rsidRDefault="00F1292B" w:rsidP="00F1292B">
            <w:pPr>
              <w:rPr>
                <w:rFonts w:asciiTheme="minorEastAsia" w:hAnsiTheme="minorEastAsia"/>
                <w:sz w:val="24"/>
                <w:szCs w:val="24"/>
              </w:rPr>
            </w:pPr>
            <w:r w:rsidRPr="00346881">
              <w:rPr>
                <w:rFonts w:asciiTheme="minorEastAsia" w:hAnsiTheme="minorEastAsia" w:hint="eastAsia"/>
                <w:sz w:val="24"/>
                <w:szCs w:val="24"/>
              </w:rPr>
              <w:t>退院・退所加算（Ⅰ）ロ、（Ⅱ）ロ、（Ⅲ）を算定しているが、「退院時共同指導料２の注３の要件」を満たすカンファレンスを実施していない。</w:t>
            </w:r>
          </w:p>
        </w:tc>
        <w:tc>
          <w:tcPr>
            <w:tcW w:w="3402" w:type="dxa"/>
          </w:tcPr>
          <w:p w:rsidR="00F1292B" w:rsidRPr="00346881" w:rsidRDefault="00F1292B" w:rsidP="00F1292B">
            <w:pPr>
              <w:ind w:firstLineChars="100" w:firstLine="240"/>
              <w:rPr>
                <w:rFonts w:asciiTheme="minorEastAsia" w:hAnsiTheme="minorEastAsia"/>
                <w:sz w:val="24"/>
                <w:szCs w:val="24"/>
              </w:rPr>
            </w:pPr>
            <w:r w:rsidRPr="00346881">
              <w:rPr>
                <w:rFonts w:asciiTheme="minorEastAsia" w:hAnsiTheme="minorEastAsia" w:hint="eastAsia"/>
                <w:sz w:val="24"/>
                <w:szCs w:val="24"/>
              </w:rPr>
              <w:t>「退院時共同指導料２の注３の要件」に記載されたカンファレンスついては、入院中の保険医療機関の保険医が、下記の関係者のうちいずれか３者と共同して指導を行うとされている。</w:t>
            </w:r>
          </w:p>
          <w:p w:rsidR="00F1292B" w:rsidRPr="00346881" w:rsidRDefault="00F1292B" w:rsidP="00F1292B">
            <w:pPr>
              <w:ind w:leftChars="146" w:left="547" w:hangingChars="100" w:hanging="240"/>
              <w:rPr>
                <w:rFonts w:asciiTheme="minorEastAsia" w:hAnsiTheme="minorEastAsia"/>
                <w:sz w:val="24"/>
                <w:szCs w:val="24"/>
              </w:rPr>
            </w:pPr>
            <w:r w:rsidRPr="00346881">
              <w:rPr>
                <w:rFonts w:asciiTheme="minorEastAsia" w:hAnsiTheme="minorEastAsia" w:hint="eastAsia"/>
                <w:sz w:val="24"/>
                <w:szCs w:val="24"/>
              </w:rPr>
              <w:t>・利用者の退院後の在宅療養を担う保険医療機関の保険医若しくは看護師等</w:t>
            </w:r>
          </w:p>
          <w:p w:rsidR="00F1292B" w:rsidRPr="00346881" w:rsidRDefault="00F1292B" w:rsidP="00F1292B">
            <w:pPr>
              <w:ind w:leftChars="100" w:left="450" w:hangingChars="100" w:hanging="240"/>
              <w:rPr>
                <w:rFonts w:asciiTheme="minorEastAsia" w:hAnsiTheme="minorEastAsia"/>
                <w:sz w:val="24"/>
                <w:szCs w:val="24"/>
              </w:rPr>
            </w:pPr>
            <w:r w:rsidRPr="00346881">
              <w:rPr>
                <w:rFonts w:asciiTheme="minorEastAsia" w:hAnsiTheme="minorEastAsia" w:hint="eastAsia"/>
                <w:sz w:val="24"/>
                <w:szCs w:val="24"/>
              </w:rPr>
              <w:t>・保険医である歯科医師若　しくは歯科衛生士</w:t>
            </w:r>
          </w:p>
          <w:p w:rsidR="00F1292B" w:rsidRPr="00346881" w:rsidRDefault="00F1292B" w:rsidP="00F1292B">
            <w:pPr>
              <w:ind w:leftChars="100" w:left="210"/>
              <w:rPr>
                <w:rFonts w:asciiTheme="minorEastAsia" w:hAnsiTheme="minorEastAsia"/>
                <w:sz w:val="24"/>
                <w:szCs w:val="24"/>
              </w:rPr>
            </w:pPr>
            <w:r w:rsidRPr="00346881">
              <w:rPr>
                <w:rFonts w:asciiTheme="minorEastAsia" w:hAnsiTheme="minorEastAsia" w:hint="eastAsia"/>
                <w:sz w:val="24"/>
                <w:szCs w:val="24"/>
              </w:rPr>
              <w:t>・保険薬局の保険薬剤師</w:t>
            </w:r>
          </w:p>
          <w:p w:rsidR="00F1292B" w:rsidRPr="00346881" w:rsidRDefault="00F1292B" w:rsidP="00F1292B">
            <w:pPr>
              <w:ind w:leftChars="100" w:left="450" w:hangingChars="100" w:hanging="240"/>
              <w:rPr>
                <w:rFonts w:asciiTheme="minorEastAsia" w:hAnsiTheme="minorEastAsia"/>
                <w:sz w:val="24"/>
                <w:szCs w:val="24"/>
              </w:rPr>
            </w:pPr>
            <w:r w:rsidRPr="00346881">
              <w:rPr>
                <w:rFonts w:asciiTheme="minorEastAsia" w:hAnsiTheme="minorEastAsia" w:hint="eastAsia"/>
                <w:sz w:val="24"/>
                <w:szCs w:val="24"/>
              </w:rPr>
              <w:t>・訪問看護ステーションの　看護師等（准看護師を除く。）</w:t>
            </w:r>
          </w:p>
          <w:p w:rsidR="00F1292B" w:rsidRPr="00346881" w:rsidRDefault="00F1292B" w:rsidP="00F1292B">
            <w:pPr>
              <w:ind w:leftChars="100" w:left="450" w:hangingChars="100" w:hanging="240"/>
              <w:rPr>
                <w:rFonts w:asciiTheme="minorEastAsia" w:hAnsiTheme="minorEastAsia"/>
                <w:sz w:val="24"/>
                <w:szCs w:val="24"/>
              </w:rPr>
            </w:pPr>
            <w:r w:rsidRPr="00346881">
              <w:rPr>
                <w:rFonts w:asciiTheme="minorEastAsia" w:hAnsiTheme="minorEastAsia" w:hint="eastAsia"/>
                <w:sz w:val="24"/>
                <w:szCs w:val="24"/>
              </w:rPr>
              <w:t>・居宅介護支援事業者の介　護支援専門員</w:t>
            </w:r>
          </w:p>
          <w:p w:rsidR="00F1292B" w:rsidRPr="00346881" w:rsidRDefault="00F1292B" w:rsidP="00F1292B">
            <w:pPr>
              <w:ind w:firstLineChars="100" w:firstLine="240"/>
              <w:rPr>
                <w:rFonts w:asciiTheme="minorEastAsia" w:hAnsiTheme="minorEastAsia"/>
                <w:sz w:val="24"/>
                <w:szCs w:val="24"/>
              </w:rPr>
            </w:pPr>
            <w:r w:rsidRPr="00346881">
              <w:rPr>
                <w:rFonts w:asciiTheme="minorEastAsia" w:hAnsiTheme="minorEastAsia" w:hint="eastAsia"/>
                <w:sz w:val="24"/>
                <w:szCs w:val="24"/>
              </w:rPr>
              <w:t>加算を算定したケースについて、算定要件を満たしていたか確認し、算定要件を満たしていないものについては、過誤調整を行うこと。</w:t>
            </w:r>
          </w:p>
        </w:tc>
        <w:tc>
          <w:tcPr>
            <w:tcW w:w="1560" w:type="dxa"/>
          </w:tcPr>
          <w:p w:rsidR="00F1292B" w:rsidRPr="00346881" w:rsidRDefault="00F1292B" w:rsidP="00F1292B">
            <w:pPr>
              <w:rPr>
                <w:rFonts w:asciiTheme="minorEastAsia" w:hAnsiTheme="minorEastAsia"/>
                <w:sz w:val="24"/>
                <w:szCs w:val="24"/>
              </w:rPr>
            </w:pPr>
            <w:r w:rsidRPr="00346881">
              <w:rPr>
                <w:rFonts w:asciiTheme="minorEastAsia" w:hAnsiTheme="minorEastAsia" w:hint="eastAsia"/>
                <w:sz w:val="24"/>
                <w:szCs w:val="24"/>
              </w:rPr>
              <w:t>・算定基準</w:t>
            </w:r>
          </w:p>
          <w:p w:rsidR="00F1292B" w:rsidRPr="00346881" w:rsidRDefault="00F1292B" w:rsidP="00F1292B">
            <w:pPr>
              <w:rPr>
                <w:rFonts w:asciiTheme="minorEastAsia" w:hAnsiTheme="minorEastAsia"/>
                <w:sz w:val="24"/>
                <w:szCs w:val="24"/>
              </w:rPr>
            </w:pPr>
            <w:r w:rsidRPr="00346881">
              <w:rPr>
                <w:rFonts w:asciiTheme="minorEastAsia" w:hAnsiTheme="minorEastAsia" w:hint="eastAsia"/>
                <w:sz w:val="24"/>
                <w:szCs w:val="24"/>
              </w:rPr>
              <w:t>・留意事項</w:t>
            </w:r>
          </w:p>
        </w:tc>
      </w:tr>
      <w:tr w:rsidR="00F1292B" w:rsidRPr="00346881" w:rsidTr="008B24BD">
        <w:trPr>
          <w:trHeight w:val="1628"/>
        </w:trPr>
        <w:tc>
          <w:tcPr>
            <w:tcW w:w="534" w:type="dxa"/>
          </w:tcPr>
          <w:p w:rsidR="00F1292B" w:rsidRPr="00346881" w:rsidRDefault="00F1292B" w:rsidP="00F1292B">
            <w:pPr>
              <w:rPr>
                <w:rFonts w:asciiTheme="minorEastAsia" w:hAnsiTheme="minorEastAsia"/>
                <w:sz w:val="24"/>
                <w:szCs w:val="24"/>
              </w:rPr>
            </w:pPr>
            <w:r w:rsidRPr="00346881">
              <w:rPr>
                <w:rFonts w:asciiTheme="minorEastAsia" w:hAnsiTheme="minorEastAsia" w:hint="eastAsia"/>
                <w:sz w:val="24"/>
                <w:szCs w:val="24"/>
              </w:rPr>
              <w:t>18</w:t>
            </w:r>
          </w:p>
        </w:tc>
        <w:tc>
          <w:tcPr>
            <w:tcW w:w="1417" w:type="dxa"/>
          </w:tcPr>
          <w:p w:rsidR="00F1292B" w:rsidRPr="00346881" w:rsidRDefault="00F1292B" w:rsidP="00F1292B">
            <w:pPr>
              <w:rPr>
                <w:rFonts w:asciiTheme="minorEastAsia" w:hAnsiTheme="minorEastAsia"/>
                <w:sz w:val="24"/>
                <w:szCs w:val="24"/>
              </w:rPr>
            </w:pPr>
            <w:r w:rsidRPr="00346881">
              <w:rPr>
                <w:rFonts w:asciiTheme="minorEastAsia" w:hAnsiTheme="minorEastAsia" w:hint="eastAsia"/>
                <w:sz w:val="24"/>
                <w:szCs w:val="24"/>
              </w:rPr>
              <w:t>入院時情報連携加算</w:t>
            </w:r>
          </w:p>
          <w:p w:rsidR="00F1292B" w:rsidRPr="00346881" w:rsidRDefault="00F1292B" w:rsidP="00F1292B">
            <w:pPr>
              <w:rPr>
                <w:rFonts w:asciiTheme="minorEastAsia" w:hAnsiTheme="minorEastAsia"/>
                <w:sz w:val="24"/>
                <w:szCs w:val="24"/>
              </w:rPr>
            </w:pPr>
            <w:r w:rsidRPr="00346881">
              <w:rPr>
                <w:rFonts w:asciiTheme="minorEastAsia" w:hAnsiTheme="minorEastAsia" w:hint="eastAsia"/>
                <w:sz w:val="24"/>
                <w:szCs w:val="24"/>
              </w:rPr>
              <w:t>退院・退所加算</w:t>
            </w:r>
          </w:p>
        </w:tc>
        <w:tc>
          <w:tcPr>
            <w:tcW w:w="3260" w:type="dxa"/>
          </w:tcPr>
          <w:p w:rsidR="00F1292B" w:rsidRPr="00346881" w:rsidRDefault="00F1292B" w:rsidP="00F1292B">
            <w:pPr>
              <w:rPr>
                <w:rFonts w:asciiTheme="minorEastAsia" w:hAnsiTheme="minorEastAsia"/>
                <w:sz w:val="24"/>
                <w:szCs w:val="24"/>
              </w:rPr>
            </w:pPr>
            <w:r w:rsidRPr="00346881">
              <w:rPr>
                <w:rFonts w:asciiTheme="minorEastAsia" w:hAnsiTheme="minorEastAsia"/>
                <w:sz w:val="24"/>
                <w:szCs w:val="24"/>
              </w:rPr>
              <w:t>実際には入退院をしていない利用者に誤って算定されてい</w:t>
            </w:r>
            <w:r w:rsidRPr="00346881">
              <w:rPr>
                <w:rFonts w:asciiTheme="minorEastAsia" w:hAnsiTheme="minorEastAsia" w:hint="eastAsia"/>
                <w:sz w:val="24"/>
                <w:szCs w:val="24"/>
              </w:rPr>
              <w:t>る。</w:t>
            </w:r>
          </w:p>
          <w:p w:rsidR="00F1292B" w:rsidRPr="00346881" w:rsidRDefault="00F1292B" w:rsidP="00F1292B">
            <w:pPr>
              <w:rPr>
                <w:rFonts w:asciiTheme="minorEastAsia" w:hAnsiTheme="minorEastAsia"/>
                <w:sz w:val="24"/>
                <w:szCs w:val="24"/>
              </w:rPr>
            </w:pPr>
          </w:p>
        </w:tc>
        <w:tc>
          <w:tcPr>
            <w:tcW w:w="3402" w:type="dxa"/>
          </w:tcPr>
          <w:p w:rsidR="00F1292B" w:rsidRPr="00346881" w:rsidRDefault="00F1292B" w:rsidP="00F1292B">
            <w:pPr>
              <w:rPr>
                <w:rFonts w:asciiTheme="minorEastAsia" w:hAnsiTheme="minorEastAsia"/>
                <w:sz w:val="24"/>
                <w:szCs w:val="24"/>
              </w:rPr>
            </w:pPr>
            <w:r w:rsidRPr="00346881">
              <w:rPr>
                <w:rFonts w:asciiTheme="minorEastAsia" w:hAnsiTheme="minorEastAsia"/>
                <w:sz w:val="24"/>
                <w:szCs w:val="24"/>
              </w:rPr>
              <w:t>誤って算定されてい</w:t>
            </w:r>
            <w:r w:rsidRPr="00346881">
              <w:rPr>
                <w:rFonts w:asciiTheme="minorEastAsia" w:hAnsiTheme="minorEastAsia" w:hint="eastAsia"/>
                <w:sz w:val="24"/>
                <w:szCs w:val="24"/>
              </w:rPr>
              <w:t>るものについては</w:t>
            </w:r>
            <w:r w:rsidRPr="00346881">
              <w:rPr>
                <w:rFonts w:asciiTheme="minorEastAsia" w:hAnsiTheme="minorEastAsia"/>
                <w:sz w:val="24"/>
                <w:szCs w:val="24"/>
              </w:rPr>
              <w:t>、過誤調整を行</w:t>
            </w:r>
            <w:r w:rsidRPr="00346881">
              <w:rPr>
                <w:rFonts w:asciiTheme="minorEastAsia" w:hAnsiTheme="minorEastAsia" w:hint="eastAsia"/>
                <w:sz w:val="24"/>
                <w:szCs w:val="24"/>
              </w:rPr>
              <w:t>うこと。</w:t>
            </w:r>
          </w:p>
        </w:tc>
        <w:tc>
          <w:tcPr>
            <w:tcW w:w="1560" w:type="dxa"/>
          </w:tcPr>
          <w:p w:rsidR="00F1292B" w:rsidRPr="00346881" w:rsidRDefault="00F1292B" w:rsidP="00F1292B">
            <w:pPr>
              <w:rPr>
                <w:rFonts w:asciiTheme="minorEastAsia" w:hAnsiTheme="minorEastAsia"/>
                <w:sz w:val="24"/>
                <w:szCs w:val="24"/>
              </w:rPr>
            </w:pPr>
            <w:r w:rsidRPr="00346881">
              <w:rPr>
                <w:rFonts w:asciiTheme="minorEastAsia" w:hAnsiTheme="minorEastAsia" w:hint="eastAsia"/>
                <w:sz w:val="24"/>
                <w:szCs w:val="24"/>
              </w:rPr>
              <w:t>・算定基準</w:t>
            </w:r>
          </w:p>
          <w:p w:rsidR="00F1292B" w:rsidRPr="00346881" w:rsidRDefault="00F1292B" w:rsidP="00F1292B">
            <w:pPr>
              <w:rPr>
                <w:rFonts w:asciiTheme="minorEastAsia" w:hAnsiTheme="minorEastAsia"/>
                <w:sz w:val="24"/>
                <w:szCs w:val="24"/>
              </w:rPr>
            </w:pPr>
            <w:r w:rsidRPr="00346881">
              <w:rPr>
                <w:rFonts w:asciiTheme="minorEastAsia" w:hAnsiTheme="minorEastAsia" w:hint="eastAsia"/>
                <w:sz w:val="24"/>
                <w:szCs w:val="24"/>
              </w:rPr>
              <w:t>・留意事項</w:t>
            </w:r>
          </w:p>
        </w:tc>
      </w:tr>
    </w:tbl>
    <w:p w:rsidR="005F4FAF" w:rsidRPr="002D190F" w:rsidRDefault="005F4FAF" w:rsidP="005F4FAF">
      <w:pPr>
        <w:ind w:left="1680" w:firstLineChars="200" w:firstLine="480"/>
        <w:rPr>
          <w:sz w:val="24"/>
        </w:rPr>
      </w:pPr>
    </w:p>
    <w:p w:rsidR="00947A83" w:rsidRDefault="00947A83">
      <w:pPr>
        <w:sectPr w:rsidR="00947A83" w:rsidSect="00A12038">
          <w:pgSz w:w="11906" w:h="16838"/>
          <w:pgMar w:top="1440" w:right="1080" w:bottom="1440" w:left="1080" w:header="851" w:footer="567" w:gutter="0"/>
          <w:pgNumType w:start="1"/>
          <w:cols w:space="425"/>
          <w:titlePg/>
          <w:docGrid w:type="lines" w:linePitch="360"/>
        </w:sectPr>
      </w:pPr>
    </w:p>
    <w:p w:rsidR="003F7A66" w:rsidRPr="00AC0325" w:rsidRDefault="007C64F6">
      <w:pPr>
        <w:rPr>
          <w:b/>
          <w:sz w:val="24"/>
        </w:rPr>
      </w:pPr>
      <w:r w:rsidRPr="00AC0325">
        <w:rPr>
          <w:rFonts w:hint="eastAsia"/>
          <w:b/>
          <w:sz w:val="24"/>
        </w:rPr>
        <w:lastRenderedPageBreak/>
        <w:t>○</w:t>
      </w:r>
      <w:r w:rsidR="00AC0325" w:rsidRPr="00AC0325">
        <w:rPr>
          <w:rFonts w:hint="eastAsia"/>
          <w:b/>
          <w:sz w:val="24"/>
        </w:rPr>
        <w:t>居宅サービス計画作成にあたっての指導・助言</w:t>
      </w:r>
    </w:p>
    <w:p w:rsidR="00AC0325" w:rsidRDefault="00AC0325">
      <w:pPr>
        <w:rPr>
          <w:sz w:val="24"/>
        </w:rPr>
      </w:pPr>
    </w:p>
    <w:tbl>
      <w:tblPr>
        <w:tblStyle w:val="a3"/>
        <w:tblpPr w:leftFromText="142" w:rightFromText="142" w:vertAnchor="page" w:horzAnchor="margin" w:tblpY="2258"/>
        <w:tblW w:w="9889" w:type="dxa"/>
        <w:tblLayout w:type="fixed"/>
        <w:tblLook w:val="04A0" w:firstRow="1" w:lastRow="0" w:firstColumn="1" w:lastColumn="0" w:noHBand="0" w:noVBand="1"/>
      </w:tblPr>
      <w:tblGrid>
        <w:gridCol w:w="534"/>
        <w:gridCol w:w="1275"/>
        <w:gridCol w:w="6663"/>
        <w:gridCol w:w="1417"/>
      </w:tblGrid>
      <w:tr w:rsidR="005F4FAF" w:rsidRPr="00346881" w:rsidTr="00682141">
        <w:trPr>
          <w:trHeight w:val="558"/>
          <w:tblHeader/>
        </w:trPr>
        <w:tc>
          <w:tcPr>
            <w:tcW w:w="534" w:type="dxa"/>
            <w:shd w:val="clear" w:color="auto" w:fill="FFFF66"/>
            <w:vAlign w:val="center"/>
          </w:tcPr>
          <w:p w:rsidR="005F4FAF" w:rsidRPr="00346881" w:rsidRDefault="005F4FAF" w:rsidP="00AC0325">
            <w:pPr>
              <w:rPr>
                <w:rFonts w:asciiTheme="minorEastAsia" w:hAnsiTheme="minorEastAsia"/>
                <w:sz w:val="24"/>
                <w:szCs w:val="24"/>
              </w:rPr>
            </w:pPr>
            <w:r w:rsidRPr="00346881">
              <w:rPr>
                <w:rFonts w:asciiTheme="minorEastAsia" w:hAnsiTheme="minorEastAsia" w:hint="eastAsia"/>
                <w:sz w:val="24"/>
                <w:szCs w:val="24"/>
              </w:rPr>
              <w:t>No</w:t>
            </w:r>
          </w:p>
        </w:tc>
        <w:tc>
          <w:tcPr>
            <w:tcW w:w="1275" w:type="dxa"/>
            <w:shd w:val="clear" w:color="auto" w:fill="FFFF66"/>
            <w:vAlign w:val="center"/>
          </w:tcPr>
          <w:p w:rsidR="005F4FAF" w:rsidRPr="00346881" w:rsidRDefault="005F4FAF" w:rsidP="00AC0325">
            <w:pPr>
              <w:rPr>
                <w:rFonts w:asciiTheme="minorEastAsia" w:hAnsiTheme="minorEastAsia"/>
                <w:sz w:val="24"/>
                <w:szCs w:val="24"/>
              </w:rPr>
            </w:pPr>
            <w:r w:rsidRPr="00346881">
              <w:rPr>
                <w:rFonts w:asciiTheme="minorEastAsia" w:hAnsiTheme="minorEastAsia" w:hint="eastAsia"/>
                <w:sz w:val="24"/>
                <w:szCs w:val="24"/>
              </w:rPr>
              <w:t>項目</w:t>
            </w:r>
          </w:p>
        </w:tc>
        <w:tc>
          <w:tcPr>
            <w:tcW w:w="6663" w:type="dxa"/>
            <w:shd w:val="clear" w:color="auto" w:fill="FFFF66"/>
            <w:vAlign w:val="center"/>
          </w:tcPr>
          <w:p w:rsidR="005F4FAF" w:rsidRPr="00346881" w:rsidRDefault="005F4FAF" w:rsidP="00AC0325">
            <w:pPr>
              <w:rPr>
                <w:rFonts w:asciiTheme="minorEastAsia" w:hAnsiTheme="minorEastAsia"/>
                <w:sz w:val="24"/>
                <w:szCs w:val="24"/>
              </w:rPr>
            </w:pPr>
            <w:r w:rsidRPr="00346881">
              <w:rPr>
                <w:rFonts w:asciiTheme="minorEastAsia" w:hAnsiTheme="minorEastAsia" w:hint="eastAsia"/>
                <w:sz w:val="24"/>
                <w:szCs w:val="24"/>
              </w:rPr>
              <w:t>指導・助言内容</w:t>
            </w:r>
          </w:p>
        </w:tc>
        <w:tc>
          <w:tcPr>
            <w:tcW w:w="1417" w:type="dxa"/>
            <w:shd w:val="clear" w:color="auto" w:fill="FFFF66"/>
          </w:tcPr>
          <w:p w:rsidR="005F4FAF" w:rsidRPr="00346881" w:rsidRDefault="005F4FAF" w:rsidP="00AC0325">
            <w:pPr>
              <w:rPr>
                <w:rFonts w:asciiTheme="minorEastAsia" w:hAnsiTheme="minorEastAsia"/>
                <w:sz w:val="24"/>
                <w:szCs w:val="24"/>
              </w:rPr>
            </w:pPr>
            <w:r w:rsidRPr="00346881">
              <w:rPr>
                <w:rFonts w:asciiTheme="minorEastAsia" w:hAnsiTheme="minorEastAsia" w:hint="eastAsia"/>
                <w:sz w:val="24"/>
                <w:szCs w:val="24"/>
              </w:rPr>
              <w:t>根拠法令</w:t>
            </w:r>
          </w:p>
        </w:tc>
      </w:tr>
      <w:tr w:rsidR="006D3650" w:rsidRPr="00346881" w:rsidTr="00682141">
        <w:tc>
          <w:tcPr>
            <w:tcW w:w="534" w:type="dxa"/>
          </w:tcPr>
          <w:p w:rsidR="006D3650" w:rsidRPr="00346881" w:rsidRDefault="00682141" w:rsidP="006D3650">
            <w:pPr>
              <w:rPr>
                <w:rFonts w:asciiTheme="minorEastAsia" w:hAnsiTheme="minorEastAsia"/>
                <w:sz w:val="24"/>
                <w:szCs w:val="24"/>
              </w:rPr>
            </w:pPr>
            <w:r w:rsidRPr="00346881">
              <w:rPr>
                <w:rFonts w:asciiTheme="minorEastAsia" w:hAnsiTheme="minorEastAsia" w:hint="eastAsia"/>
                <w:sz w:val="24"/>
                <w:szCs w:val="24"/>
              </w:rPr>
              <w:t>1</w:t>
            </w:r>
          </w:p>
        </w:tc>
        <w:tc>
          <w:tcPr>
            <w:tcW w:w="1275" w:type="dxa"/>
          </w:tcPr>
          <w:p w:rsidR="006D3650" w:rsidRPr="00346881" w:rsidRDefault="006D3650" w:rsidP="006D3650">
            <w:pPr>
              <w:rPr>
                <w:rFonts w:asciiTheme="minorEastAsia" w:hAnsiTheme="minorEastAsia"/>
                <w:sz w:val="24"/>
                <w:szCs w:val="24"/>
              </w:rPr>
            </w:pPr>
            <w:r w:rsidRPr="00346881">
              <w:rPr>
                <w:rFonts w:asciiTheme="minorEastAsia" w:hAnsiTheme="minorEastAsia" w:hint="eastAsia"/>
                <w:sz w:val="24"/>
                <w:szCs w:val="24"/>
              </w:rPr>
              <w:t>アセスメントの実施</w:t>
            </w:r>
          </w:p>
        </w:tc>
        <w:tc>
          <w:tcPr>
            <w:tcW w:w="6663" w:type="dxa"/>
          </w:tcPr>
          <w:p w:rsidR="006D3650" w:rsidRPr="00346881" w:rsidRDefault="006D3650" w:rsidP="006D3650">
            <w:pPr>
              <w:ind w:firstLineChars="100" w:firstLine="240"/>
              <w:rPr>
                <w:rFonts w:asciiTheme="minorEastAsia" w:hAnsiTheme="minorEastAsia"/>
                <w:sz w:val="24"/>
                <w:szCs w:val="24"/>
              </w:rPr>
            </w:pPr>
            <w:r w:rsidRPr="00346881">
              <w:rPr>
                <w:rFonts w:asciiTheme="minorEastAsia" w:hAnsiTheme="minorEastAsia" w:hint="eastAsia"/>
                <w:sz w:val="24"/>
                <w:szCs w:val="24"/>
              </w:rPr>
              <w:t>居宅サービス計画の作成に当たっては、適切な方法により利用者が自立した日常生活を営むことができるように支援する上で解決すべき課題の把握（アセスメント）を行わなければならないとされてい</w:t>
            </w:r>
            <w:r w:rsidR="00682141" w:rsidRPr="00346881">
              <w:rPr>
                <w:rFonts w:asciiTheme="minorEastAsia" w:hAnsiTheme="minorEastAsia" w:hint="eastAsia"/>
                <w:sz w:val="24"/>
                <w:szCs w:val="24"/>
              </w:rPr>
              <w:t>る</w:t>
            </w:r>
            <w:r w:rsidRPr="00346881">
              <w:rPr>
                <w:rFonts w:asciiTheme="minorEastAsia" w:hAnsiTheme="minorEastAsia" w:hint="eastAsia"/>
                <w:sz w:val="24"/>
                <w:szCs w:val="24"/>
              </w:rPr>
              <w:t>が、それに当たっては厚生労働省が示した利用者の課題を客観的に抽出するための手法として合理的なものと認められる方法を用いることとされてい</w:t>
            </w:r>
            <w:r w:rsidR="00682141" w:rsidRPr="00346881">
              <w:rPr>
                <w:rFonts w:asciiTheme="minorEastAsia" w:hAnsiTheme="minorEastAsia" w:hint="eastAsia"/>
                <w:sz w:val="24"/>
                <w:szCs w:val="24"/>
              </w:rPr>
              <w:t>る</w:t>
            </w:r>
            <w:r w:rsidRPr="00346881">
              <w:rPr>
                <w:rFonts w:asciiTheme="minorEastAsia" w:hAnsiTheme="minorEastAsia" w:hint="eastAsia"/>
                <w:sz w:val="24"/>
                <w:szCs w:val="24"/>
              </w:rPr>
              <w:t>。</w:t>
            </w:r>
          </w:p>
          <w:p w:rsidR="006D3650" w:rsidRPr="00346881" w:rsidRDefault="006D3650" w:rsidP="006D3650">
            <w:pPr>
              <w:ind w:firstLineChars="100" w:firstLine="240"/>
              <w:rPr>
                <w:rFonts w:asciiTheme="minorEastAsia" w:hAnsiTheme="minorEastAsia"/>
                <w:sz w:val="24"/>
                <w:szCs w:val="24"/>
              </w:rPr>
            </w:pPr>
            <w:r w:rsidRPr="00346881">
              <w:rPr>
                <w:rFonts w:asciiTheme="minorEastAsia" w:hAnsiTheme="minorEastAsia" w:hint="eastAsia"/>
                <w:sz w:val="24"/>
                <w:szCs w:val="24"/>
              </w:rPr>
              <w:t>貴事業所で使用している課題分析項目について、厚生労働省が示した課題分析標準項目の一部に漏れがあったため、課題分析標準項目の全てを確認するとともに、アセスメントの記録については確実に書類に残す</w:t>
            </w:r>
            <w:r w:rsidR="00682141" w:rsidRPr="00346881">
              <w:rPr>
                <w:rFonts w:asciiTheme="minorEastAsia" w:hAnsiTheme="minorEastAsia" w:hint="eastAsia"/>
                <w:sz w:val="24"/>
                <w:szCs w:val="24"/>
              </w:rPr>
              <w:t>こと</w:t>
            </w:r>
            <w:r w:rsidRPr="00346881">
              <w:rPr>
                <w:rFonts w:asciiTheme="minorEastAsia" w:hAnsiTheme="minorEastAsia" w:hint="eastAsia"/>
                <w:sz w:val="24"/>
                <w:szCs w:val="24"/>
              </w:rPr>
              <w:t>。</w:t>
            </w:r>
          </w:p>
        </w:tc>
        <w:tc>
          <w:tcPr>
            <w:tcW w:w="1417" w:type="dxa"/>
          </w:tcPr>
          <w:p w:rsidR="006D3650" w:rsidRPr="00346881" w:rsidRDefault="006D3650" w:rsidP="006D3650">
            <w:pPr>
              <w:rPr>
                <w:rFonts w:asciiTheme="minorEastAsia" w:hAnsiTheme="minorEastAsia"/>
                <w:sz w:val="24"/>
                <w:szCs w:val="24"/>
              </w:rPr>
            </w:pPr>
            <w:r w:rsidRPr="00346881">
              <w:rPr>
                <w:rFonts w:asciiTheme="minorEastAsia" w:hAnsiTheme="minorEastAsia" w:hint="eastAsia"/>
                <w:sz w:val="24"/>
                <w:szCs w:val="24"/>
              </w:rPr>
              <w:t>・支援基準</w:t>
            </w:r>
          </w:p>
          <w:p w:rsidR="006D3650" w:rsidRPr="00346881" w:rsidRDefault="006D3650" w:rsidP="006D3650">
            <w:pPr>
              <w:rPr>
                <w:rFonts w:asciiTheme="minorEastAsia" w:hAnsiTheme="minorEastAsia"/>
                <w:sz w:val="24"/>
                <w:szCs w:val="24"/>
              </w:rPr>
            </w:pPr>
            <w:r w:rsidRPr="00346881">
              <w:rPr>
                <w:rFonts w:asciiTheme="minorEastAsia" w:hAnsiTheme="minorEastAsia" w:hint="eastAsia"/>
                <w:sz w:val="24"/>
                <w:szCs w:val="24"/>
              </w:rPr>
              <w:t xml:space="preserve">　第13条</w:t>
            </w:r>
          </w:p>
          <w:p w:rsidR="006D3650" w:rsidRPr="00346881" w:rsidRDefault="006D3650" w:rsidP="006D3650">
            <w:pPr>
              <w:rPr>
                <w:rFonts w:asciiTheme="minorEastAsia" w:hAnsiTheme="minorEastAsia"/>
                <w:sz w:val="24"/>
                <w:szCs w:val="24"/>
              </w:rPr>
            </w:pPr>
            <w:r w:rsidRPr="00346881">
              <w:rPr>
                <w:rFonts w:asciiTheme="minorEastAsia" w:hAnsiTheme="minorEastAsia" w:hint="eastAsia"/>
                <w:sz w:val="24"/>
                <w:szCs w:val="24"/>
              </w:rPr>
              <w:t>・解釈通知</w:t>
            </w:r>
          </w:p>
        </w:tc>
      </w:tr>
      <w:tr w:rsidR="006D3650" w:rsidRPr="00346881" w:rsidTr="00682141">
        <w:tc>
          <w:tcPr>
            <w:tcW w:w="534" w:type="dxa"/>
          </w:tcPr>
          <w:p w:rsidR="006D3650" w:rsidRPr="00346881" w:rsidRDefault="00682141" w:rsidP="006D3650">
            <w:pPr>
              <w:rPr>
                <w:rFonts w:asciiTheme="minorEastAsia" w:hAnsiTheme="minorEastAsia"/>
                <w:sz w:val="24"/>
                <w:szCs w:val="24"/>
              </w:rPr>
            </w:pPr>
            <w:r w:rsidRPr="00346881">
              <w:rPr>
                <w:rFonts w:asciiTheme="minorEastAsia" w:hAnsiTheme="minorEastAsia" w:hint="eastAsia"/>
                <w:sz w:val="24"/>
                <w:szCs w:val="24"/>
              </w:rPr>
              <w:t>2</w:t>
            </w:r>
          </w:p>
        </w:tc>
        <w:tc>
          <w:tcPr>
            <w:tcW w:w="1275" w:type="dxa"/>
          </w:tcPr>
          <w:p w:rsidR="006D3650" w:rsidRPr="00346881" w:rsidRDefault="006D3650" w:rsidP="006D3650">
            <w:pPr>
              <w:rPr>
                <w:rFonts w:asciiTheme="minorEastAsia" w:hAnsiTheme="minorEastAsia"/>
                <w:sz w:val="24"/>
                <w:szCs w:val="24"/>
              </w:rPr>
            </w:pPr>
            <w:r w:rsidRPr="00346881">
              <w:rPr>
                <w:rFonts w:asciiTheme="minorEastAsia" w:hAnsiTheme="minorEastAsia" w:hint="eastAsia"/>
                <w:sz w:val="24"/>
                <w:szCs w:val="24"/>
              </w:rPr>
              <w:t>サービス担当者会議の開催</w:t>
            </w:r>
          </w:p>
        </w:tc>
        <w:tc>
          <w:tcPr>
            <w:tcW w:w="6663" w:type="dxa"/>
          </w:tcPr>
          <w:p w:rsidR="006D3650" w:rsidRPr="00346881" w:rsidRDefault="006D3650" w:rsidP="006D3650">
            <w:pPr>
              <w:ind w:firstLineChars="100" w:firstLine="240"/>
              <w:rPr>
                <w:rFonts w:asciiTheme="minorEastAsia" w:hAnsiTheme="minorEastAsia"/>
                <w:sz w:val="24"/>
                <w:szCs w:val="24"/>
              </w:rPr>
            </w:pPr>
            <w:r w:rsidRPr="00346881">
              <w:rPr>
                <w:rFonts w:asciiTheme="minorEastAsia" w:hAnsiTheme="minorEastAsia" w:hint="eastAsia"/>
                <w:sz w:val="24"/>
                <w:szCs w:val="24"/>
              </w:rPr>
              <w:t>サービス担当者会議の実施にあたり、本人及び家族の日程調整のために、開催までに時間がかかっているケースが見受けられた。</w:t>
            </w:r>
          </w:p>
          <w:p w:rsidR="006D3650" w:rsidRPr="00346881" w:rsidRDefault="006D3650" w:rsidP="006D3650">
            <w:pPr>
              <w:ind w:firstLineChars="100" w:firstLine="240"/>
              <w:rPr>
                <w:rFonts w:asciiTheme="minorEastAsia" w:hAnsiTheme="minorEastAsia"/>
                <w:sz w:val="24"/>
                <w:szCs w:val="24"/>
              </w:rPr>
            </w:pPr>
            <w:r w:rsidRPr="00346881">
              <w:rPr>
                <w:rFonts w:asciiTheme="minorEastAsia" w:hAnsiTheme="minorEastAsia" w:hint="eastAsia"/>
                <w:sz w:val="24"/>
                <w:szCs w:val="24"/>
              </w:rPr>
              <w:t>サービス担当者会議を行うにあたっては、居宅サービス計画の原案を作成後、出来る限り速やかに開催できるよう</w:t>
            </w:r>
            <w:r w:rsidR="00682141" w:rsidRPr="00346881">
              <w:rPr>
                <w:rFonts w:asciiTheme="minorEastAsia" w:hAnsiTheme="minorEastAsia" w:hint="eastAsia"/>
                <w:sz w:val="24"/>
                <w:szCs w:val="24"/>
              </w:rPr>
              <w:t>調整することが望ましい</w:t>
            </w:r>
            <w:r w:rsidRPr="00346881">
              <w:rPr>
                <w:rFonts w:asciiTheme="minorEastAsia" w:hAnsiTheme="minorEastAsia" w:hint="eastAsia"/>
                <w:sz w:val="24"/>
                <w:szCs w:val="24"/>
              </w:rPr>
              <w:t>。</w:t>
            </w:r>
          </w:p>
        </w:tc>
        <w:tc>
          <w:tcPr>
            <w:tcW w:w="1417" w:type="dxa"/>
          </w:tcPr>
          <w:p w:rsidR="006D3650" w:rsidRPr="00346881" w:rsidRDefault="006D3650" w:rsidP="006D3650">
            <w:pPr>
              <w:rPr>
                <w:rFonts w:asciiTheme="minorEastAsia" w:hAnsiTheme="minorEastAsia"/>
                <w:sz w:val="24"/>
                <w:szCs w:val="24"/>
              </w:rPr>
            </w:pPr>
            <w:r w:rsidRPr="00346881">
              <w:rPr>
                <w:rFonts w:asciiTheme="minorEastAsia" w:hAnsiTheme="minorEastAsia" w:hint="eastAsia"/>
                <w:sz w:val="24"/>
                <w:szCs w:val="24"/>
              </w:rPr>
              <w:t>・支援基準</w:t>
            </w:r>
          </w:p>
          <w:p w:rsidR="006D3650" w:rsidRPr="00346881" w:rsidRDefault="006D3650" w:rsidP="006D3650">
            <w:pPr>
              <w:rPr>
                <w:rFonts w:asciiTheme="minorEastAsia" w:hAnsiTheme="minorEastAsia"/>
                <w:sz w:val="24"/>
                <w:szCs w:val="24"/>
              </w:rPr>
            </w:pPr>
            <w:r w:rsidRPr="00346881">
              <w:rPr>
                <w:rFonts w:asciiTheme="minorEastAsia" w:hAnsiTheme="minorEastAsia" w:hint="eastAsia"/>
                <w:sz w:val="24"/>
                <w:szCs w:val="24"/>
              </w:rPr>
              <w:t xml:space="preserve">　第13条</w:t>
            </w:r>
          </w:p>
          <w:p w:rsidR="006D3650" w:rsidRPr="00346881" w:rsidRDefault="006D3650" w:rsidP="006D3650">
            <w:pPr>
              <w:rPr>
                <w:rFonts w:asciiTheme="minorEastAsia" w:hAnsiTheme="minorEastAsia"/>
                <w:sz w:val="24"/>
                <w:szCs w:val="24"/>
              </w:rPr>
            </w:pPr>
            <w:r w:rsidRPr="00346881">
              <w:rPr>
                <w:rFonts w:asciiTheme="minorEastAsia" w:hAnsiTheme="minorEastAsia" w:hint="eastAsia"/>
                <w:sz w:val="24"/>
                <w:szCs w:val="24"/>
              </w:rPr>
              <w:t>・解釈通知</w:t>
            </w:r>
          </w:p>
        </w:tc>
      </w:tr>
      <w:tr w:rsidR="006D3650" w:rsidRPr="00346881" w:rsidTr="00682141">
        <w:tc>
          <w:tcPr>
            <w:tcW w:w="534" w:type="dxa"/>
          </w:tcPr>
          <w:p w:rsidR="006D3650" w:rsidRPr="00346881" w:rsidRDefault="00682141" w:rsidP="006D3650">
            <w:pPr>
              <w:rPr>
                <w:rFonts w:asciiTheme="minorEastAsia" w:hAnsiTheme="minorEastAsia"/>
                <w:sz w:val="24"/>
                <w:szCs w:val="24"/>
              </w:rPr>
            </w:pPr>
            <w:r w:rsidRPr="00346881">
              <w:rPr>
                <w:rFonts w:asciiTheme="minorEastAsia" w:hAnsiTheme="minorEastAsia" w:hint="eastAsia"/>
                <w:sz w:val="24"/>
                <w:szCs w:val="24"/>
              </w:rPr>
              <w:t>3</w:t>
            </w:r>
          </w:p>
        </w:tc>
        <w:tc>
          <w:tcPr>
            <w:tcW w:w="1275" w:type="dxa"/>
          </w:tcPr>
          <w:p w:rsidR="006D3650" w:rsidRPr="00346881" w:rsidRDefault="006D3650" w:rsidP="006D3650">
            <w:pPr>
              <w:rPr>
                <w:rFonts w:asciiTheme="minorEastAsia" w:hAnsiTheme="minorEastAsia"/>
                <w:sz w:val="24"/>
                <w:szCs w:val="24"/>
              </w:rPr>
            </w:pPr>
            <w:r w:rsidRPr="00346881">
              <w:rPr>
                <w:rFonts w:asciiTheme="minorEastAsia" w:hAnsiTheme="minorEastAsia" w:hint="eastAsia"/>
                <w:sz w:val="24"/>
                <w:szCs w:val="24"/>
              </w:rPr>
              <w:t>目標（長期目標・短期目標）の設定について</w:t>
            </w:r>
          </w:p>
        </w:tc>
        <w:tc>
          <w:tcPr>
            <w:tcW w:w="6663" w:type="dxa"/>
          </w:tcPr>
          <w:p w:rsidR="006D3650" w:rsidRPr="00346881" w:rsidRDefault="006D3650" w:rsidP="006D3650">
            <w:pPr>
              <w:ind w:firstLineChars="100" w:firstLine="240"/>
              <w:rPr>
                <w:rFonts w:asciiTheme="minorEastAsia" w:hAnsiTheme="minorEastAsia"/>
                <w:sz w:val="24"/>
                <w:szCs w:val="24"/>
              </w:rPr>
            </w:pPr>
            <w:r w:rsidRPr="00346881">
              <w:rPr>
                <w:rFonts w:asciiTheme="minorEastAsia" w:hAnsiTheme="minorEastAsia" w:hint="eastAsia"/>
                <w:sz w:val="24"/>
                <w:szCs w:val="24"/>
              </w:rPr>
              <w:t>居宅サービス計画における「目標」については、利用者がサービスを受けつつ到達しようとする目標を指すものであり、サービス提供事業者側の個別のサービス行為を意味するものではない、とされている。</w:t>
            </w:r>
          </w:p>
          <w:p w:rsidR="006D3650" w:rsidRPr="00346881" w:rsidRDefault="006D3650" w:rsidP="006D3650">
            <w:pPr>
              <w:ind w:firstLineChars="100" w:firstLine="240"/>
              <w:rPr>
                <w:rFonts w:asciiTheme="minorEastAsia" w:hAnsiTheme="minorEastAsia"/>
                <w:sz w:val="24"/>
                <w:szCs w:val="24"/>
              </w:rPr>
            </w:pPr>
            <w:r w:rsidRPr="00346881">
              <w:rPr>
                <w:rFonts w:asciiTheme="minorEastAsia" w:hAnsiTheme="minorEastAsia" w:hint="eastAsia"/>
                <w:sz w:val="24"/>
                <w:szCs w:val="24"/>
              </w:rPr>
              <w:t>作成している居宅サービス計画について、利用者本人が目指すべき目標でなく、「家族の休息」が目標となっているケースや、「リハビリを行う」などの本人の目標でなく、サービス提供事業者が提供するサービス内容を目標としているケースがあったため、本人を主体とした目標に改めること。</w:t>
            </w:r>
          </w:p>
        </w:tc>
        <w:tc>
          <w:tcPr>
            <w:tcW w:w="1417" w:type="dxa"/>
          </w:tcPr>
          <w:p w:rsidR="0037597D" w:rsidRPr="00346881" w:rsidRDefault="0037597D" w:rsidP="0037597D">
            <w:pPr>
              <w:rPr>
                <w:rFonts w:asciiTheme="minorEastAsia" w:hAnsiTheme="minorEastAsia"/>
                <w:sz w:val="24"/>
                <w:szCs w:val="24"/>
              </w:rPr>
            </w:pPr>
            <w:r w:rsidRPr="00346881">
              <w:rPr>
                <w:rFonts w:asciiTheme="minorEastAsia" w:hAnsiTheme="minorEastAsia" w:hint="eastAsia"/>
                <w:sz w:val="24"/>
                <w:szCs w:val="24"/>
              </w:rPr>
              <w:t>・支援基準</w:t>
            </w:r>
          </w:p>
          <w:p w:rsidR="0037597D" w:rsidRPr="00346881" w:rsidRDefault="0037597D" w:rsidP="0037597D">
            <w:pPr>
              <w:rPr>
                <w:rFonts w:asciiTheme="minorEastAsia" w:hAnsiTheme="minorEastAsia"/>
                <w:sz w:val="24"/>
                <w:szCs w:val="24"/>
              </w:rPr>
            </w:pPr>
            <w:r w:rsidRPr="00346881">
              <w:rPr>
                <w:rFonts w:asciiTheme="minorEastAsia" w:hAnsiTheme="minorEastAsia" w:hint="eastAsia"/>
                <w:sz w:val="24"/>
                <w:szCs w:val="24"/>
              </w:rPr>
              <w:t xml:space="preserve">　第13条</w:t>
            </w:r>
          </w:p>
          <w:p w:rsidR="006D3650" w:rsidRPr="00346881" w:rsidRDefault="006D3650" w:rsidP="006D3650">
            <w:pPr>
              <w:rPr>
                <w:rFonts w:asciiTheme="minorEastAsia" w:hAnsiTheme="minorEastAsia"/>
                <w:sz w:val="24"/>
                <w:szCs w:val="24"/>
              </w:rPr>
            </w:pPr>
            <w:r w:rsidRPr="00346881">
              <w:rPr>
                <w:rFonts w:asciiTheme="minorEastAsia" w:hAnsiTheme="minorEastAsia" w:hint="eastAsia"/>
                <w:sz w:val="24"/>
                <w:szCs w:val="24"/>
              </w:rPr>
              <w:t>・解釈通知</w:t>
            </w:r>
          </w:p>
        </w:tc>
      </w:tr>
      <w:tr w:rsidR="006D3650" w:rsidRPr="00346881" w:rsidTr="00682141">
        <w:tc>
          <w:tcPr>
            <w:tcW w:w="534" w:type="dxa"/>
          </w:tcPr>
          <w:p w:rsidR="006D3650" w:rsidRPr="00346881" w:rsidRDefault="00682141" w:rsidP="006D3650">
            <w:pPr>
              <w:rPr>
                <w:rFonts w:asciiTheme="minorEastAsia" w:hAnsiTheme="minorEastAsia"/>
                <w:sz w:val="24"/>
                <w:szCs w:val="24"/>
              </w:rPr>
            </w:pPr>
            <w:r w:rsidRPr="00346881">
              <w:rPr>
                <w:rFonts w:asciiTheme="minorEastAsia" w:hAnsiTheme="minorEastAsia" w:hint="eastAsia"/>
                <w:sz w:val="24"/>
                <w:szCs w:val="24"/>
              </w:rPr>
              <w:t>4</w:t>
            </w:r>
          </w:p>
        </w:tc>
        <w:tc>
          <w:tcPr>
            <w:tcW w:w="1275" w:type="dxa"/>
          </w:tcPr>
          <w:p w:rsidR="006D3650" w:rsidRPr="00346881" w:rsidRDefault="006D3650" w:rsidP="006D3650">
            <w:pPr>
              <w:rPr>
                <w:rFonts w:asciiTheme="minorEastAsia" w:hAnsiTheme="minorEastAsia"/>
                <w:sz w:val="24"/>
                <w:szCs w:val="24"/>
              </w:rPr>
            </w:pPr>
            <w:r w:rsidRPr="00346881">
              <w:rPr>
                <w:rFonts w:asciiTheme="minorEastAsia" w:hAnsiTheme="minorEastAsia"/>
                <w:snapToGrid w:val="0"/>
                <w:spacing w:val="24"/>
                <w:sz w:val="24"/>
                <w:szCs w:val="24"/>
              </w:rPr>
              <w:t>居宅サービス計画の説明及び同意</w:t>
            </w:r>
          </w:p>
        </w:tc>
        <w:tc>
          <w:tcPr>
            <w:tcW w:w="6663" w:type="dxa"/>
          </w:tcPr>
          <w:p w:rsidR="006D3650" w:rsidRPr="00346881" w:rsidRDefault="006D3650" w:rsidP="006D3650">
            <w:pPr>
              <w:ind w:firstLineChars="100" w:firstLine="240"/>
              <w:rPr>
                <w:rFonts w:asciiTheme="minorEastAsia" w:hAnsiTheme="minorEastAsia"/>
                <w:sz w:val="24"/>
                <w:szCs w:val="24"/>
              </w:rPr>
            </w:pPr>
            <w:r w:rsidRPr="00346881">
              <w:rPr>
                <w:rFonts w:asciiTheme="minorEastAsia" w:hAnsiTheme="minorEastAsia" w:hint="eastAsia"/>
                <w:sz w:val="24"/>
                <w:szCs w:val="24"/>
              </w:rPr>
              <w:t>居宅介護支援事業所の介護支援専門員は、居宅サービス計画の原案を作成した際には、利用者又はその家族に説明し、文書により利用者の同意を得なければならないとされてい</w:t>
            </w:r>
            <w:r w:rsidR="00682141" w:rsidRPr="00346881">
              <w:rPr>
                <w:rFonts w:asciiTheme="minorEastAsia" w:hAnsiTheme="minorEastAsia" w:hint="eastAsia"/>
                <w:sz w:val="24"/>
                <w:szCs w:val="24"/>
              </w:rPr>
              <w:t>る</w:t>
            </w:r>
            <w:r w:rsidRPr="00346881">
              <w:rPr>
                <w:rFonts w:asciiTheme="minorEastAsia" w:hAnsiTheme="minorEastAsia" w:hint="eastAsia"/>
                <w:sz w:val="24"/>
                <w:szCs w:val="24"/>
              </w:rPr>
              <w:t>。</w:t>
            </w:r>
          </w:p>
          <w:p w:rsidR="006D3650" w:rsidRPr="00346881" w:rsidRDefault="006D3650" w:rsidP="00682141">
            <w:pPr>
              <w:rPr>
                <w:rFonts w:asciiTheme="minorEastAsia" w:hAnsiTheme="minorEastAsia"/>
                <w:sz w:val="24"/>
                <w:szCs w:val="24"/>
              </w:rPr>
            </w:pPr>
            <w:r w:rsidRPr="00346881">
              <w:rPr>
                <w:rFonts w:asciiTheme="minorEastAsia" w:hAnsiTheme="minorEastAsia" w:hint="eastAsia"/>
                <w:sz w:val="24"/>
                <w:szCs w:val="24"/>
              </w:rPr>
              <w:t xml:space="preserve">　要介護認定の申請中の利用者に対する居宅サービス計画について、計画を作成してから利用者又はその家族へ説明をするまでに期間を要しているケースが見受けられ</w:t>
            </w:r>
            <w:r w:rsidR="00682141" w:rsidRPr="00346881">
              <w:rPr>
                <w:rFonts w:asciiTheme="minorEastAsia" w:hAnsiTheme="minorEastAsia" w:hint="eastAsia"/>
                <w:sz w:val="24"/>
                <w:szCs w:val="24"/>
              </w:rPr>
              <w:t>るため</w:t>
            </w:r>
            <w:r w:rsidRPr="00346881">
              <w:rPr>
                <w:rFonts w:asciiTheme="minorEastAsia" w:hAnsiTheme="minorEastAsia" w:hint="eastAsia"/>
                <w:sz w:val="24"/>
                <w:szCs w:val="24"/>
              </w:rPr>
              <w:t>、計画作成後速やかに利用者・家族への説明を行い、同意を得るよう</w:t>
            </w:r>
            <w:r w:rsidR="00682141" w:rsidRPr="00346881">
              <w:rPr>
                <w:rFonts w:asciiTheme="minorEastAsia" w:hAnsiTheme="minorEastAsia" w:hint="eastAsia"/>
                <w:sz w:val="24"/>
                <w:szCs w:val="24"/>
              </w:rPr>
              <w:t>すること</w:t>
            </w:r>
            <w:r w:rsidRPr="00346881">
              <w:rPr>
                <w:rFonts w:asciiTheme="minorEastAsia" w:hAnsiTheme="minorEastAsia" w:hint="eastAsia"/>
                <w:sz w:val="24"/>
                <w:szCs w:val="24"/>
              </w:rPr>
              <w:t>。</w:t>
            </w:r>
          </w:p>
        </w:tc>
        <w:tc>
          <w:tcPr>
            <w:tcW w:w="1417" w:type="dxa"/>
          </w:tcPr>
          <w:p w:rsidR="006D3650" w:rsidRPr="00346881" w:rsidRDefault="006D3650" w:rsidP="006D3650">
            <w:pPr>
              <w:rPr>
                <w:rFonts w:asciiTheme="minorEastAsia" w:hAnsiTheme="minorEastAsia"/>
                <w:sz w:val="24"/>
                <w:szCs w:val="24"/>
              </w:rPr>
            </w:pPr>
            <w:r w:rsidRPr="00346881">
              <w:rPr>
                <w:rFonts w:asciiTheme="minorEastAsia" w:hAnsiTheme="minorEastAsia" w:hint="eastAsia"/>
                <w:sz w:val="24"/>
                <w:szCs w:val="24"/>
              </w:rPr>
              <w:t>・支援基準</w:t>
            </w:r>
          </w:p>
          <w:p w:rsidR="006D3650" w:rsidRPr="00346881" w:rsidRDefault="006D3650" w:rsidP="006D3650">
            <w:pPr>
              <w:rPr>
                <w:rFonts w:asciiTheme="minorEastAsia" w:hAnsiTheme="minorEastAsia"/>
                <w:sz w:val="24"/>
                <w:szCs w:val="24"/>
              </w:rPr>
            </w:pPr>
            <w:r w:rsidRPr="00346881">
              <w:rPr>
                <w:rFonts w:asciiTheme="minorEastAsia" w:hAnsiTheme="minorEastAsia" w:hint="eastAsia"/>
                <w:sz w:val="24"/>
                <w:szCs w:val="24"/>
              </w:rPr>
              <w:t xml:space="preserve">　第13条</w:t>
            </w:r>
          </w:p>
          <w:p w:rsidR="006D3650" w:rsidRPr="00346881" w:rsidRDefault="006D3650" w:rsidP="006D3650">
            <w:pPr>
              <w:rPr>
                <w:rFonts w:asciiTheme="minorEastAsia" w:hAnsiTheme="minorEastAsia"/>
                <w:sz w:val="24"/>
                <w:szCs w:val="24"/>
              </w:rPr>
            </w:pPr>
            <w:r w:rsidRPr="00346881">
              <w:rPr>
                <w:rFonts w:asciiTheme="minorEastAsia" w:hAnsiTheme="minorEastAsia" w:hint="eastAsia"/>
                <w:sz w:val="24"/>
                <w:szCs w:val="24"/>
              </w:rPr>
              <w:t>・解釈通知</w:t>
            </w:r>
          </w:p>
        </w:tc>
      </w:tr>
      <w:tr w:rsidR="00682141" w:rsidRPr="00346881" w:rsidTr="00682141">
        <w:trPr>
          <w:trHeight w:val="558"/>
          <w:tblHeader/>
        </w:trPr>
        <w:tc>
          <w:tcPr>
            <w:tcW w:w="534" w:type="dxa"/>
            <w:shd w:val="clear" w:color="auto" w:fill="FFFF66"/>
            <w:vAlign w:val="center"/>
          </w:tcPr>
          <w:p w:rsidR="00682141" w:rsidRPr="00346881" w:rsidRDefault="00682141" w:rsidP="00682141">
            <w:pPr>
              <w:rPr>
                <w:rFonts w:asciiTheme="minorEastAsia" w:hAnsiTheme="minorEastAsia"/>
                <w:sz w:val="24"/>
                <w:szCs w:val="24"/>
              </w:rPr>
            </w:pPr>
            <w:r w:rsidRPr="00346881">
              <w:rPr>
                <w:rFonts w:asciiTheme="minorEastAsia" w:hAnsiTheme="minorEastAsia" w:hint="eastAsia"/>
                <w:sz w:val="24"/>
                <w:szCs w:val="24"/>
              </w:rPr>
              <w:lastRenderedPageBreak/>
              <w:t>No</w:t>
            </w:r>
          </w:p>
        </w:tc>
        <w:tc>
          <w:tcPr>
            <w:tcW w:w="1275" w:type="dxa"/>
            <w:shd w:val="clear" w:color="auto" w:fill="FFFF66"/>
            <w:vAlign w:val="center"/>
          </w:tcPr>
          <w:p w:rsidR="00682141" w:rsidRPr="00346881" w:rsidRDefault="00682141" w:rsidP="00682141">
            <w:pPr>
              <w:rPr>
                <w:rFonts w:asciiTheme="minorEastAsia" w:hAnsiTheme="minorEastAsia"/>
                <w:sz w:val="24"/>
                <w:szCs w:val="24"/>
              </w:rPr>
            </w:pPr>
            <w:r w:rsidRPr="00346881">
              <w:rPr>
                <w:rFonts w:asciiTheme="minorEastAsia" w:hAnsiTheme="minorEastAsia" w:hint="eastAsia"/>
                <w:sz w:val="24"/>
                <w:szCs w:val="24"/>
              </w:rPr>
              <w:t>項目</w:t>
            </w:r>
          </w:p>
        </w:tc>
        <w:tc>
          <w:tcPr>
            <w:tcW w:w="6663" w:type="dxa"/>
            <w:shd w:val="clear" w:color="auto" w:fill="FFFF66"/>
            <w:vAlign w:val="center"/>
          </w:tcPr>
          <w:p w:rsidR="00682141" w:rsidRPr="00346881" w:rsidRDefault="00682141" w:rsidP="00682141">
            <w:pPr>
              <w:rPr>
                <w:rFonts w:asciiTheme="minorEastAsia" w:hAnsiTheme="minorEastAsia"/>
                <w:sz w:val="24"/>
                <w:szCs w:val="24"/>
              </w:rPr>
            </w:pPr>
            <w:r w:rsidRPr="00346881">
              <w:rPr>
                <w:rFonts w:asciiTheme="minorEastAsia" w:hAnsiTheme="minorEastAsia" w:hint="eastAsia"/>
                <w:sz w:val="24"/>
                <w:szCs w:val="24"/>
              </w:rPr>
              <w:t>指導・助言内容</w:t>
            </w:r>
          </w:p>
        </w:tc>
        <w:tc>
          <w:tcPr>
            <w:tcW w:w="1417" w:type="dxa"/>
            <w:shd w:val="clear" w:color="auto" w:fill="FFFF66"/>
          </w:tcPr>
          <w:p w:rsidR="00682141" w:rsidRPr="00346881" w:rsidRDefault="00682141" w:rsidP="00682141">
            <w:pPr>
              <w:rPr>
                <w:rFonts w:asciiTheme="minorEastAsia" w:hAnsiTheme="minorEastAsia"/>
                <w:sz w:val="24"/>
                <w:szCs w:val="24"/>
              </w:rPr>
            </w:pPr>
            <w:r w:rsidRPr="00346881">
              <w:rPr>
                <w:rFonts w:asciiTheme="minorEastAsia" w:hAnsiTheme="minorEastAsia" w:hint="eastAsia"/>
                <w:sz w:val="24"/>
                <w:szCs w:val="24"/>
              </w:rPr>
              <w:t>根拠法令</w:t>
            </w:r>
          </w:p>
        </w:tc>
      </w:tr>
      <w:tr w:rsidR="006D3650" w:rsidRPr="00346881" w:rsidTr="00682141">
        <w:tc>
          <w:tcPr>
            <w:tcW w:w="534" w:type="dxa"/>
          </w:tcPr>
          <w:p w:rsidR="006D3650" w:rsidRPr="00346881" w:rsidRDefault="00682141" w:rsidP="006D3650">
            <w:pPr>
              <w:rPr>
                <w:rFonts w:asciiTheme="minorEastAsia" w:hAnsiTheme="minorEastAsia"/>
                <w:sz w:val="24"/>
                <w:szCs w:val="24"/>
              </w:rPr>
            </w:pPr>
            <w:r w:rsidRPr="00346881">
              <w:rPr>
                <w:rFonts w:asciiTheme="minorEastAsia" w:hAnsiTheme="minorEastAsia" w:hint="eastAsia"/>
                <w:sz w:val="24"/>
                <w:szCs w:val="24"/>
              </w:rPr>
              <w:t>5</w:t>
            </w:r>
          </w:p>
        </w:tc>
        <w:tc>
          <w:tcPr>
            <w:tcW w:w="1275" w:type="dxa"/>
          </w:tcPr>
          <w:p w:rsidR="006D3650" w:rsidRPr="00346881" w:rsidRDefault="006D3650" w:rsidP="006D3650">
            <w:pPr>
              <w:rPr>
                <w:rFonts w:asciiTheme="minorEastAsia" w:hAnsiTheme="minorEastAsia"/>
                <w:sz w:val="24"/>
                <w:szCs w:val="24"/>
              </w:rPr>
            </w:pPr>
            <w:r w:rsidRPr="00346881">
              <w:rPr>
                <w:rFonts w:asciiTheme="minorEastAsia" w:hAnsiTheme="minorEastAsia"/>
                <w:snapToGrid w:val="0"/>
                <w:spacing w:val="24"/>
                <w:sz w:val="24"/>
                <w:szCs w:val="24"/>
              </w:rPr>
              <w:t>居宅サービス計画書第３表の記載</w:t>
            </w:r>
          </w:p>
        </w:tc>
        <w:tc>
          <w:tcPr>
            <w:tcW w:w="6663" w:type="dxa"/>
          </w:tcPr>
          <w:p w:rsidR="006D3650" w:rsidRPr="00346881" w:rsidRDefault="006D3650" w:rsidP="006D3650">
            <w:pPr>
              <w:ind w:firstLineChars="100" w:firstLine="240"/>
              <w:rPr>
                <w:rFonts w:asciiTheme="minorEastAsia" w:hAnsiTheme="minorEastAsia"/>
                <w:sz w:val="24"/>
                <w:szCs w:val="24"/>
              </w:rPr>
            </w:pPr>
            <w:r w:rsidRPr="00346881">
              <w:rPr>
                <w:rFonts w:asciiTheme="minorEastAsia" w:hAnsiTheme="minorEastAsia" w:hint="eastAsia"/>
                <w:sz w:val="24"/>
                <w:szCs w:val="24"/>
              </w:rPr>
              <w:t>居宅サービス計画書第３表「週間サービス計画表」は、利用者の主要な日常生活に関する活動を明らかにし、対応するサービスとの関係がわかるようにするものである。</w:t>
            </w:r>
          </w:p>
          <w:p w:rsidR="006D3650" w:rsidRPr="00346881" w:rsidRDefault="006D3650" w:rsidP="006D3650">
            <w:pPr>
              <w:rPr>
                <w:rFonts w:asciiTheme="minorEastAsia" w:hAnsiTheme="minorEastAsia"/>
                <w:sz w:val="24"/>
                <w:szCs w:val="24"/>
              </w:rPr>
            </w:pPr>
            <w:r w:rsidRPr="00346881">
              <w:rPr>
                <w:rFonts w:asciiTheme="minorEastAsia" w:hAnsiTheme="minorEastAsia" w:hint="eastAsia"/>
                <w:sz w:val="24"/>
                <w:szCs w:val="24"/>
              </w:rPr>
              <w:t xml:space="preserve">　平均的な一日の過ごし方について記載されていない計画書があったため、利用者の生活状況を把握した上で記載すること。</w:t>
            </w:r>
          </w:p>
        </w:tc>
        <w:tc>
          <w:tcPr>
            <w:tcW w:w="1417" w:type="dxa"/>
          </w:tcPr>
          <w:p w:rsidR="006D3650" w:rsidRPr="00346881" w:rsidRDefault="006D3650" w:rsidP="00682141">
            <w:pPr>
              <w:ind w:left="240" w:hangingChars="100" w:hanging="240"/>
              <w:rPr>
                <w:rFonts w:asciiTheme="minorEastAsia" w:hAnsiTheme="minorEastAsia"/>
                <w:sz w:val="24"/>
                <w:szCs w:val="24"/>
              </w:rPr>
            </w:pPr>
            <w:r w:rsidRPr="00346881">
              <w:rPr>
                <w:rFonts w:asciiTheme="minorEastAsia" w:hAnsiTheme="minorEastAsia" w:hint="eastAsia"/>
                <w:sz w:val="24"/>
                <w:szCs w:val="24"/>
              </w:rPr>
              <w:t>・「介護サービス計画書の様式及び課題分析標準項目の提示について」（老企第29号）</w:t>
            </w:r>
          </w:p>
        </w:tc>
      </w:tr>
      <w:tr w:rsidR="006D3650" w:rsidRPr="00346881" w:rsidTr="00682141">
        <w:tc>
          <w:tcPr>
            <w:tcW w:w="534" w:type="dxa"/>
          </w:tcPr>
          <w:p w:rsidR="006D3650" w:rsidRPr="00346881" w:rsidRDefault="00682141" w:rsidP="006D3650">
            <w:pPr>
              <w:rPr>
                <w:rFonts w:asciiTheme="minorEastAsia" w:hAnsiTheme="minorEastAsia"/>
                <w:sz w:val="24"/>
                <w:szCs w:val="24"/>
              </w:rPr>
            </w:pPr>
            <w:r w:rsidRPr="00346881">
              <w:rPr>
                <w:rFonts w:asciiTheme="minorEastAsia" w:hAnsiTheme="minorEastAsia" w:hint="eastAsia"/>
                <w:sz w:val="24"/>
                <w:szCs w:val="24"/>
              </w:rPr>
              <w:t>6</w:t>
            </w:r>
          </w:p>
        </w:tc>
        <w:tc>
          <w:tcPr>
            <w:tcW w:w="1275" w:type="dxa"/>
          </w:tcPr>
          <w:p w:rsidR="006D3650" w:rsidRPr="00346881" w:rsidRDefault="006D3650" w:rsidP="006D3650">
            <w:pPr>
              <w:rPr>
                <w:rFonts w:asciiTheme="minorEastAsia" w:hAnsiTheme="minorEastAsia"/>
                <w:snapToGrid w:val="0"/>
                <w:spacing w:val="24"/>
                <w:sz w:val="24"/>
                <w:szCs w:val="24"/>
              </w:rPr>
            </w:pPr>
            <w:r w:rsidRPr="00346881">
              <w:rPr>
                <w:rFonts w:asciiTheme="minorEastAsia" w:hAnsiTheme="minorEastAsia" w:hint="eastAsia"/>
                <w:snapToGrid w:val="0"/>
                <w:spacing w:val="24"/>
                <w:sz w:val="24"/>
                <w:szCs w:val="24"/>
              </w:rPr>
              <w:t>総合的な居宅サービス計画の作成</w:t>
            </w:r>
          </w:p>
        </w:tc>
        <w:tc>
          <w:tcPr>
            <w:tcW w:w="6663" w:type="dxa"/>
          </w:tcPr>
          <w:p w:rsidR="006D3650" w:rsidRPr="00346881" w:rsidRDefault="006D3650" w:rsidP="006D3650">
            <w:pPr>
              <w:ind w:firstLineChars="100" w:firstLine="240"/>
              <w:rPr>
                <w:rFonts w:asciiTheme="minorEastAsia" w:hAnsiTheme="minorEastAsia"/>
                <w:sz w:val="24"/>
                <w:szCs w:val="24"/>
              </w:rPr>
            </w:pPr>
            <w:r w:rsidRPr="00346881">
              <w:rPr>
                <w:rFonts w:asciiTheme="minorEastAsia" w:hAnsiTheme="minorEastAsia" w:hint="eastAsia"/>
                <w:sz w:val="24"/>
                <w:szCs w:val="24"/>
              </w:rPr>
              <w:t>居宅サービス計画の作成に当たっては、利用者の日常生活全般を支援する観点から、介護給付等対象サービス以外のサービス等も含めて居宅サービス計画上に位置付けるよう努めることとされてい</w:t>
            </w:r>
            <w:r w:rsidR="00682141" w:rsidRPr="00346881">
              <w:rPr>
                <w:rFonts w:asciiTheme="minorEastAsia" w:hAnsiTheme="minorEastAsia" w:hint="eastAsia"/>
                <w:sz w:val="24"/>
                <w:szCs w:val="24"/>
              </w:rPr>
              <w:t>る</w:t>
            </w:r>
            <w:r w:rsidRPr="00346881">
              <w:rPr>
                <w:rFonts w:asciiTheme="minorEastAsia" w:hAnsiTheme="minorEastAsia" w:hint="eastAsia"/>
                <w:sz w:val="24"/>
                <w:szCs w:val="24"/>
              </w:rPr>
              <w:t>。</w:t>
            </w:r>
          </w:p>
          <w:p w:rsidR="006D3650" w:rsidRPr="00346881" w:rsidRDefault="006D3650" w:rsidP="006D3650">
            <w:pPr>
              <w:ind w:firstLineChars="100" w:firstLine="240"/>
              <w:rPr>
                <w:rFonts w:asciiTheme="minorEastAsia" w:hAnsiTheme="minorEastAsia"/>
                <w:sz w:val="24"/>
                <w:szCs w:val="24"/>
              </w:rPr>
            </w:pPr>
            <w:r w:rsidRPr="00346881">
              <w:rPr>
                <w:rFonts w:asciiTheme="minorEastAsia" w:hAnsiTheme="minorEastAsia" w:hint="eastAsia"/>
                <w:sz w:val="24"/>
                <w:szCs w:val="24"/>
              </w:rPr>
              <w:t>介護給付等対象サービス以外の地域住民による自発的な活動や、家族等による支援、配食サービス等の高齢者在宅福祉サービス等も計画に位置づけ、総合的な居宅サービス計画となるよう</w:t>
            </w:r>
            <w:r w:rsidR="00682141" w:rsidRPr="00346881">
              <w:rPr>
                <w:rFonts w:asciiTheme="minorEastAsia" w:hAnsiTheme="minorEastAsia" w:hint="eastAsia"/>
                <w:sz w:val="24"/>
                <w:szCs w:val="24"/>
              </w:rPr>
              <w:t>努めること</w:t>
            </w:r>
            <w:r w:rsidRPr="00346881">
              <w:rPr>
                <w:rFonts w:asciiTheme="minorEastAsia" w:hAnsiTheme="minorEastAsia" w:hint="eastAsia"/>
                <w:sz w:val="24"/>
                <w:szCs w:val="24"/>
              </w:rPr>
              <w:t>。</w:t>
            </w:r>
          </w:p>
        </w:tc>
        <w:tc>
          <w:tcPr>
            <w:tcW w:w="1417" w:type="dxa"/>
          </w:tcPr>
          <w:p w:rsidR="006D3650" w:rsidRPr="00346881" w:rsidRDefault="006D3650" w:rsidP="006D3650">
            <w:pPr>
              <w:rPr>
                <w:rFonts w:asciiTheme="minorEastAsia" w:hAnsiTheme="minorEastAsia"/>
                <w:sz w:val="24"/>
                <w:szCs w:val="24"/>
              </w:rPr>
            </w:pPr>
            <w:r w:rsidRPr="00346881">
              <w:rPr>
                <w:rFonts w:asciiTheme="minorEastAsia" w:hAnsiTheme="minorEastAsia" w:hint="eastAsia"/>
                <w:sz w:val="24"/>
                <w:szCs w:val="24"/>
              </w:rPr>
              <w:t>・支援基準</w:t>
            </w:r>
          </w:p>
          <w:p w:rsidR="006D3650" w:rsidRPr="00346881" w:rsidRDefault="006D3650" w:rsidP="006D3650">
            <w:pPr>
              <w:rPr>
                <w:rFonts w:asciiTheme="minorEastAsia" w:hAnsiTheme="minorEastAsia"/>
                <w:sz w:val="24"/>
                <w:szCs w:val="24"/>
              </w:rPr>
            </w:pPr>
            <w:r w:rsidRPr="00346881">
              <w:rPr>
                <w:rFonts w:asciiTheme="minorEastAsia" w:hAnsiTheme="minorEastAsia" w:hint="eastAsia"/>
                <w:sz w:val="24"/>
                <w:szCs w:val="24"/>
              </w:rPr>
              <w:t xml:space="preserve">　第13条</w:t>
            </w:r>
          </w:p>
          <w:p w:rsidR="006D3650" w:rsidRPr="00346881" w:rsidRDefault="006D3650" w:rsidP="006D3650">
            <w:pPr>
              <w:rPr>
                <w:rFonts w:asciiTheme="minorEastAsia" w:hAnsiTheme="minorEastAsia"/>
                <w:sz w:val="24"/>
                <w:szCs w:val="24"/>
              </w:rPr>
            </w:pPr>
            <w:r w:rsidRPr="00346881">
              <w:rPr>
                <w:rFonts w:asciiTheme="minorEastAsia" w:hAnsiTheme="minorEastAsia" w:hint="eastAsia"/>
                <w:sz w:val="24"/>
                <w:szCs w:val="24"/>
              </w:rPr>
              <w:t>・解釈通知</w:t>
            </w:r>
          </w:p>
        </w:tc>
      </w:tr>
      <w:tr w:rsidR="006D3650" w:rsidRPr="00346881" w:rsidTr="00682141">
        <w:tc>
          <w:tcPr>
            <w:tcW w:w="534" w:type="dxa"/>
          </w:tcPr>
          <w:p w:rsidR="006D3650" w:rsidRPr="00346881" w:rsidRDefault="00682141" w:rsidP="006D3650">
            <w:pPr>
              <w:rPr>
                <w:rFonts w:asciiTheme="minorEastAsia" w:hAnsiTheme="minorEastAsia"/>
                <w:sz w:val="24"/>
                <w:szCs w:val="24"/>
              </w:rPr>
            </w:pPr>
            <w:r w:rsidRPr="00346881">
              <w:rPr>
                <w:rFonts w:asciiTheme="minorEastAsia" w:hAnsiTheme="minorEastAsia" w:hint="eastAsia"/>
                <w:sz w:val="24"/>
                <w:szCs w:val="24"/>
              </w:rPr>
              <w:t>7</w:t>
            </w:r>
          </w:p>
        </w:tc>
        <w:tc>
          <w:tcPr>
            <w:tcW w:w="1275" w:type="dxa"/>
          </w:tcPr>
          <w:p w:rsidR="006D3650" w:rsidRPr="00346881" w:rsidRDefault="006D3650" w:rsidP="006D3650">
            <w:pPr>
              <w:rPr>
                <w:rFonts w:asciiTheme="minorEastAsia" w:hAnsiTheme="minorEastAsia"/>
                <w:sz w:val="24"/>
                <w:szCs w:val="24"/>
              </w:rPr>
            </w:pPr>
            <w:r w:rsidRPr="00346881">
              <w:rPr>
                <w:rFonts w:asciiTheme="minorEastAsia" w:hAnsiTheme="minorEastAsia" w:hint="eastAsia"/>
                <w:sz w:val="24"/>
                <w:szCs w:val="24"/>
              </w:rPr>
              <w:t>福祉用具貸与を受ける必要性に関する記載</w:t>
            </w:r>
          </w:p>
        </w:tc>
        <w:tc>
          <w:tcPr>
            <w:tcW w:w="6663" w:type="dxa"/>
          </w:tcPr>
          <w:p w:rsidR="006D3650" w:rsidRPr="00346881" w:rsidRDefault="006D3650" w:rsidP="006D3650">
            <w:pPr>
              <w:ind w:firstLineChars="100" w:firstLine="240"/>
              <w:rPr>
                <w:rFonts w:asciiTheme="minorEastAsia" w:hAnsiTheme="minorEastAsia"/>
                <w:sz w:val="24"/>
                <w:szCs w:val="24"/>
              </w:rPr>
            </w:pPr>
            <w:r w:rsidRPr="00346881">
              <w:rPr>
                <w:rFonts w:asciiTheme="minorEastAsia" w:hAnsiTheme="minorEastAsia" w:hint="eastAsia"/>
                <w:sz w:val="24"/>
                <w:szCs w:val="24"/>
              </w:rPr>
              <w:t>福祉用具については、利用者の心身の状況に合わない福祉用具が提供されることで自立を妨げてしまうおそれもあり、自立支援の観点から、適切な福祉用具が選定され利用されるように、福祉用具を必要とする理由を把握し、その理由を居宅サービス計画に記載することが必要である。</w:t>
            </w:r>
          </w:p>
          <w:p w:rsidR="006D3650" w:rsidRPr="00346881" w:rsidRDefault="006D3650" w:rsidP="006D3650">
            <w:pPr>
              <w:ind w:firstLineChars="100" w:firstLine="240"/>
              <w:rPr>
                <w:rFonts w:asciiTheme="minorEastAsia" w:hAnsiTheme="minorEastAsia"/>
                <w:sz w:val="24"/>
                <w:szCs w:val="24"/>
              </w:rPr>
            </w:pPr>
            <w:r w:rsidRPr="00346881">
              <w:rPr>
                <w:rFonts w:asciiTheme="minorEastAsia" w:hAnsiTheme="minorEastAsia" w:hint="eastAsia"/>
                <w:sz w:val="24"/>
                <w:szCs w:val="24"/>
              </w:rPr>
              <w:t>福祉用具貸与が必要な理由について明記されていない居宅サービス計画が見受けられたため、「生活全般の解決すべき課題」・「サービス内容」等に理由が明らかになるように記載すること。</w:t>
            </w:r>
          </w:p>
        </w:tc>
        <w:tc>
          <w:tcPr>
            <w:tcW w:w="1417" w:type="dxa"/>
          </w:tcPr>
          <w:p w:rsidR="006D3650" w:rsidRPr="00346881" w:rsidRDefault="006D3650" w:rsidP="006D3650">
            <w:pPr>
              <w:rPr>
                <w:rFonts w:asciiTheme="minorEastAsia" w:hAnsiTheme="minorEastAsia"/>
                <w:sz w:val="24"/>
                <w:szCs w:val="24"/>
              </w:rPr>
            </w:pPr>
            <w:r w:rsidRPr="00346881">
              <w:rPr>
                <w:rFonts w:asciiTheme="minorEastAsia" w:hAnsiTheme="minorEastAsia" w:hint="eastAsia"/>
                <w:sz w:val="24"/>
                <w:szCs w:val="24"/>
              </w:rPr>
              <w:t>・支援基準</w:t>
            </w:r>
          </w:p>
          <w:p w:rsidR="006D3650" w:rsidRPr="00346881" w:rsidRDefault="006D3650" w:rsidP="006D3650">
            <w:pPr>
              <w:rPr>
                <w:rFonts w:asciiTheme="minorEastAsia" w:hAnsiTheme="minorEastAsia"/>
                <w:sz w:val="24"/>
                <w:szCs w:val="24"/>
              </w:rPr>
            </w:pPr>
            <w:r w:rsidRPr="00346881">
              <w:rPr>
                <w:rFonts w:asciiTheme="minorEastAsia" w:hAnsiTheme="minorEastAsia" w:hint="eastAsia"/>
                <w:sz w:val="24"/>
                <w:szCs w:val="24"/>
              </w:rPr>
              <w:t xml:space="preserve">　第13条</w:t>
            </w:r>
          </w:p>
          <w:p w:rsidR="006D3650" w:rsidRPr="00346881" w:rsidRDefault="006D3650" w:rsidP="006D3650">
            <w:pPr>
              <w:rPr>
                <w:rFonts w:asciiTheme="minorEastAsia" w:hAnsiTheme="minorEastAsia"/>
                <w:sz w:val="24"/>
                <w:szCs w:val="24"/>
              </w:rPr>
            </w:pPr>
            <w:r w:rsidRPr="00346881">
              <w:rPr>
                <w:rFonts w:asciiTheme="minorEastAsia" w:hAnsiTheme="minorEastAsia" w:hint="eastAsia"/>
                <w:sz w:val="24"/>
                <w:szCs w:val="24"/>
              </w:rPr>
              <w:t>・解釈通知</w:t>
            </w:r>
          </w:p>
        </w:tc>
      </w:tr>
      <w:tr w:rsidR="006D3650" w:rsidRPr="00346881" w:rsidTr="00682141">
        <w:tc>
          <w:tcPr>
            <w:tcW w:w="534" w:type="dxa"/>
          </w:tcPr>
          <w:p w:rsidR="006D3650" w:rsidRPr="00346881" w:rsidRDefault="00682141" w:rsidP="006D3650">
            <w:pPr>
              <w:rPr>
                <w:rFonts w:asciiTheme="minorEastAsia" w:hAnsiTheme="minorEastAsia"/>
                <w:sz w:val="24"/>
                <w:szCs w:val="24"/>
              </w:rPr>
            </w:pPr>
            <w:r w:rsidRPr="00346881">
              <w:rPr>
                <w:rFonts w:asciiTheme="minorEastAsia" w:hAnsiTheme="minorEastAsia" w:hint="eastAsia"/>
                <w:sz w:val="24"/>
                <w:szCs w:val="24"/>
              </w:rPr>
              <w:t>8</w:t>
            </w:r>
          </w:p>
        </w:tc>
        <w:tc>
          <w:tcPr>
            <w:tcW w:w="1275" w:type="dxa"/>
          </w:tcPr>
          <w:p w:rsidR="006D3650" w:rsidRPr="00346881" w:rsidRDefault="006D3650" w:rsidP="006D3650">
            <w:pPr>
              <w:rPr>
                <w:rFonts w:asciiTheme="minorEastAsia" w:hAnsiTheme="minorEastAsia"/>
                <w:sz w:val="24"/>
                <w:szCs w:val="24"/>
              </w:rPr>
            </w:pPr>
            <w:r w:rsidRPr="00346881">
              <w:rPr>
                <w:rFonts w:asciiTheme="minorEastAsia" w:hAnsiTheme="minorEastAsia" w:hint="eastAsia"/>
                <w:sz w:val="24"/>
                <w:szCs w:val="24"/>
              </w:rPr>
              <w:t>医療サービスの利用にあたっての主治医等の意見</w:t>
            </w:r>
          </w:p>
        </w:tc>
        <w:tc>
          <w:tcPr>
            <w:tcW w:w="6663" w:type="dxa"/>
          </w:tcPr>
          <w:p w:rsidR="006D3650" w:rsidRPr="00346881" w:rsidRDefault="006D3650" w:rsidP="006D3650">
            <w:pPr>
              <w:ind w:firstLineChars="100" w:firstLine="240"/>
              <w:rPr>
                <w:rFonts w:asciiTheme="minorEastAsia" w:hAnsiTheme="minorEastAsia"/>
                <w:sz w:val="24"/>
                <w:szCs w:val="24"/>
              </w:rPr>
            </w:pPr>
            <w:r w:rsidRPr="00346881">
              <w:rPr>
                <w:rFonts w:asciiTheme="minorEastAsia" w:hAnsiTheme="minorEastAsia" w:hint="eastAsia"/>
                <w:sz w:val="24"/>
                <w:szCs w:val="24"/>
              </w:rPr>
              <w:t>利用者が訪問看護、通所リハビリテーション等の医療サービスの利用を希望している場合その他必要な場合には、利用者の同意を得て主治医等の意見を求めなければならないとされてい</w:t>
            </w:r>
            <w:r w:rsidR="00682141" w:rsidRPr="00346881">
              <w:rPr>
                <w:rFonts w:asciiTheme="minorEastAsia" w:hAnsiTheme="minorEastAsia" w:hint="eastAsia"/>
                <w:sz w:val="24"/>
                <w:szCs w:val="24"/>
              </w:rPr>
              <w:t>る</w:t>
            </w:r>
            <w:r w:rsidRPr="00346881">
              <w:rPr>
                <w:rFonts w:asciiTheme="minorEastAsia" w:hAnsiTheme="minorEastAsia" w:hint="eastAsia"/>
                <w:sz w:val="24"/>
                <w:szCs w:val="24"/>
              </w:rPr>
              <w:t>。</w:t>
            </w:r>
          </w:p>
          <w:p w:rsidR="006D3650" w:rsidRPr="00346881" w:rsidRDefault="006D3650" w:rsidP="006D3650">
            <w:pPr>
              <w:ind w:firstLineChars="100" w:firstLine="240"/>
              <w:rPr>
                <w:rFonts w:asciiTheme="minorEastAsia" w:hAnsiTheme="minorEastAsia"/>
                <w:sz w:val="24"/>
                <w:szCs w:val="24"/>
              </w:rPr>
            </w:pPr>
            <w:r w:rsidRPr="00346881">
              <w:rPr>
                <w:rFonts w:asciiTheme="minorEastAsia" w:hAnsiTheme="minorEastAsia" w:hint="eastAsia"/>
                <w:sz w:val="24"/>
                <w:szCs w:val="24"/>
              </w:rPr>
              <w:t>通所リハビリテーションの利用にあたり、主治医等の指示があることを確認していない事例があ</w:t>
            </w:r>
            <w:r w:rsidR="00682141" w:rsidRPr="00346881">
              <w:rPr>
                <w:rFonts w:asciiTheme="minorEastAsia" w:hAnsiTheme="minorEastAsia" w:hint="eastAsia"/>
                <w:sz w:val="24"/>
                <w:szCs w:val="24"/>
              </w:rPr>
              <w:t>ったため</w:t>
            </w:r>
            <w:r w:rsidRPr="00346881">
              <w:rPr>
                <w:rFonts w:asciiTheme="minorEastAsia" w:hAnsiTheme="minorEastAsia" w:hint="eastAsia"/>
                <w:sz w:val="24"/>
                <w:szCs w:val="24"/>
              </w:rPr>
              <w:t>、意見を求めるように</w:t>
            </w:r>
            <w:r w:rsidR="00682141" w:rsidRPr="00346881">
              <w:rPr>
                <w:rFonts w:asciiTheme="minorEastAsia" w:hAnsiTheme="minorEastAsia" w:hint="eastAsia"/>
                <w:sz w:val="24"/>
                <w:szCs w:val="24"/>
              </w:rPr>
              <w:t>すること</w:t>
            </w:r>
            <w:r w:rsidRPr="00346881">
              <w:rPr>
                <w:rFonts w:asciiTheme="minorEastAsia" w:hAnsiTheme="minorEastAsia" w:hint="eastAsia"/>
                <w:sz w:val="24"/>
                <w:szCs w:val="24"/>
              </w:rPr>
              <w:t>。</w:t>
            </w:r>
          </w:p>
          <w:p w:rsidR="006D3650" w:rsidRPr="00346881" w:rsidRDefault="006D3650" w:rsidP="006D3650">
            <w:pPr>
              <w:ind w:firstLineChars="100" w:firstLine="240"/>
              <w:rPr>
                <w:rFonts w:asciiTheme="minorEastAsia" w:hAnsiTheme="minorEastAsia"/>
                <w:sz w:val="24"/>
                <w:szCs w:val="24"/>
              </w:rPr>
            </w:pPr>
            <w:r w:rsidRPr="00346881">
              <w:rPr>
                <w:rFonts w:asciiTheme="minorEastAsia" w:hAnsiTheme="minorEastAsia" w:hint="eastAsia"/>
                <w:sz w:val="24"/>
                <w:szCs w:val="24"/>
              </w:rPr>
              <w:t>加えて、主治医等の意見を求めた上で居宅サービス計画を作成した場合については、主治医等とのより円滑な連携に資するよう、作成した居宅サービス計画を、意見を求めた主治医等に交付</w:t>
            </w:r>
            <w:r w:rsidR="00682141" w:rsidRPr="00346881">
              <w:rPr>
                <w:rFonts w:asciiTheme="minorEastAsia" w:hAnsiTheme="minorEastAsia" w:hint="eastAsia"/>
                <w:sz w:val="24"/>
                <w:szCs w:val="24"/>
              </w:rPr>
              <w:t>すること</w:t>
            </w:r>
            <w:r w:rsidRPr="00346881">
              <w:rPr>
                <w:rFonts w:asciiTheme="minorEastAsia" w:hAnsiTheme="minorEastAsia" w:hint="eastAsia"/>
                <w:sz w:val="24"/>
                <w:szCs w:val="24"/>
              </w:rPr>
              <w:t>。</w:t>
            </w:r>
          </w:p>
        </w:tc>
        <w:tc>
          <w:tcPr>
            <w:tcW w:w="1417" w:type="dxa"/>
          </w:tcPr>
          <w:p w:rsidR="006D3650" w:rsidRPr="00346881" w:rsidRDefault="006D3650" w:rsidP="006D3650">
            <w:pPr>
              <w:rPr>
                <w:rFonts w:asciiTheme="minorEastAsia" w:hAnsiTheme="minorEastAsia"/>
                <w:sz w:val="24"/>
                <w:szCs w:val="24"/>
              </w:rPr>
            </w:pPr>
            <w:r w:rsidRPr="00346881">
              <w:rPr>
                <w:rFonts w:asciiTheme="minorEastAsia" w:hAnsiTheme="minorEastAsia" w:hint="eastAsia"/>
                <w:sz w:val="24"/>
                <w:szCs w:val="24"/>
              </w:rPr>
              <w:t>・支援基準</w:t>
            </w:r>
          </w:p>
          <w:p w:rsidR="006D3650" w:rsidRPr="00346881" w:rsidRDefault="006D3650" w:rsidP="006D3650">
            <w:pPr>
              <w:rPr>
                <w:rFonts w:asciiTheme="minorEastAsia" w:hAnsiTheme="minorEastAsia"/>
                <w:sz w:val="24"/>
                <w:szCs w:val="24"/>
              </w:rPr>
            </w:pPr>
            <w:r w:rsidRPr="00346881">
              <w:rPr>
                <w:rFonts w:asciiTheme="minorEastAsia" w:hAnsiTheme="minorEastAsia" w:hint="eastAsia"/>
                <w:sz w:val="24"/>
                <w:szCs w:val="24"/>
              </w:rPr>
              <w:t xml:space="preserve">　第13条</w:t>
            </w:r>
          </w:p>
          <w:p w:rsidR="006D3650" w:rsidRPr="00346881" w:rsidRDefault="006D3650" w:rsidP="0037597D">
            <w:pPr>
              <w:rPr>
                <w:rFonts w:asciiTheme="minorEastAsia" w:hAnsiTheme="minorEastAsia"/>
                <w:sz w:val="24"/>
                <w:szCs w:val="24"/>
              </w:rPr>
            </w:pPr>
            <w:r w:rsidRPr="00346881">
              <w:rPr>
                <w:rFonts w:asciiTheme="minorEastAsia" w:hAnsiTheme="minorEastAsia" w:hint="eastAsia"/>
                <w:sz w:val="24"/>
                <w:szCs w:val="24"/>
              </w:rPr>
              <w:t>・解釈通知</w:t>
            </w:r>
          </w:p>
        </w:tc>
      </w:tr>
      <w:tr w:rsidR="00682141" w:rsidRPr="00346881" w:rsidTr="00682141">
        <w:trPr>
          <w:trHeight w:val="558"/>
          <w:tblHeader/>
        </w:trPr>
        <w:tc>
          <w:tcPr>
            <w:tcW w:w="534" w:type="dxa"/>
            <w:shd w:val="clear" w:color="auto" w:fill="FFFF66"/>
            <w:vAlign w:val="center"/>
          </w:tcPr>
          <w:p w:rsidR="00682141" w:rsidRPr="00346881" w:rsidRDefault="00682141" w:rsidP="00682141">
            <w:pPr>
              <w:rPr>
                <w:rFonts w:asciiTheme="minorEastAsia" w:hAnsiTheme="minorEastAsia"/>
                <w:sz w:val="24"/>
                <w:szCs w:val="24"/>
              </w:rPr>
            </w:pPr>
            <w:r w:rsidRPr="00346881">
              <w:rPr>
                <w:rFonts w:asciiTheme="minorEastAsia" w:hAnsiTheme="minorEastAsia" w:hint="eastAsia"/>
                <w:sz w:val="24"/>
                <w:szCs w:val="24"/>
              </w:rPr>
              <w:lastRenderedPageBreak/>
              <w:t>No</w:t>
            </w:r>
          </w:p>
        </w:tc>
        <w:tc>
          <w:tcPr>
            <w:tcW w:w="1275" w:type="dxa"/>
            <w:shd w:val="clear" w:color="auto" w:fill="FFFF66"/>
            <w:vAlign w:val="center"/>
          </w:tcPr>
          <w:p w:rsidR="00682141" w:rsidRPr="00346881" w:rsidRDefault="00682141" w:rsidP="00682141">
            <w:pPr>
              <w:rPr>
                <w:rFonts w:asciiTheme="minorEastAsia" w:hAnsiTheme="minorEastAsia"/>
                <w:sz w:val="24"/>
                <w:szCs w:val="24"/>
              </w:rPr>
            </w:pPr>
            <w:r w:rsidRPr="00346881">
              <w:rPr>
                <w:rFonts w:asciiTheme="minorEastAsia" w:hAnsiTheme="minorEastAsia" w:hint="eastAsia"/>
                <w:sz w:val="24"/>
                <w:szCs w:val="24"/>
              </w:rPr>
              <w:t>項目</w:t>
            </w:r>
          </w:p>
        </w:tc>
        <w:tc>
          <w:tcPr>
            <w:tcW w:w="6663" w:type="dxa"/>
            <w:shd w:val="clear" w:color="auto" w:fill="FFFF66"/>
            <w:vAlign w:val="center"/>
          </w:tcPr>
          <w:p w:rsidR="00682141" w:rsidRPr="00346881" w:rsidRDefault="00682141" w:rsidP="00682141">
            <w:pPr>
              <w:rPr>
                <w:rFonts w:asciiTheme="minorEastAsia" w:hAnsiTheme="minorEastAsia"/>
                <w:sz w:val="24"/>
                <w:szCs w:val="24"/>
              </w:rPr>
            </w:pPr>
            <w:r w:rsidRPr="00346881">
              <w:rPr>
                <w:rFonts w:asciiTheme="minorEastAsia" w:hAnsiTheme="minorEastAsia" w:hint="eastAsia"/>
                <w:sz w:val="24"/>
                <w:szCs w:val="24"/>
              </w:rPr>
              <w:t>指導・助言内容</w:t>
            </w:r>
          </w:p>
        </w:tc>
        <w:tc>
          <w:tcPr>
            <w:tcW w:w="1417" w:type="dxa"/>
            <w:shd w:val="clear" w:color="auto" w:fill="FFFF66"/>
          </w:tcPr>
          <w:p w:rsidR="00682141" w:rsidRPr="00346881" w:rsidRDefault="00682141" w:rsidP="00682141">
            <w:pPr>
              <w:rPr>
                <w:rFonts w:asciiTheme="minorEastAsia" w:hAnsiTheme="minorEastAsia"/>
                <w:sz w:val="24"/>
                <w:szCs w:val="24"/>
              </w:rPr>
            </w:pPr>
            <w:r w:rsidRPr="00346881">
              <w:rPr>
                <w:rFonts w:asciiTheme="minorEastAsia" w:hAnsiTheme="minorEastAsia" w:hint="eastAsia"/>
                <w:sz w:val="24"/>
                <w:szCs w:val="24"/>
              </w:rPr>
              <w:t>根拠法令</w:t>
            </w:r>
          </w:p>
        </w:tc>
      </w:tr>
      <w:tr w:rsidR="006D3650" w:rsidRPr="00346881" w:rsidTr="00682141">
        <w:tc>
          <w:tcPr>
            <w:tcW w:w="534" w:type="dxa"/>
          </w:tcPr>
          <w:p w:rsidR="006D3650" w:rsidRPr="00346881" w:rsidRDefault="00682141" w:rsidP="006D3650">
            <w:pPr>
              <w:rPr>
                <w:rFonts w:asciiTheme="minorEastAsia" w:hAnsiTheme="minorEastAsia"/>
                <w:sz w:val="24"/>
                <w:szCs w:val="24"/>
              </w:rPr>
            </w:pPr>
            <w:r w:rsidRPr="00346881">
              <w:rPr>
                <w:rFonts w:asciiTheme="minorEastAsia" w:hAnsiTheme="minorEastAsia" w:hint="eastAsia"/>
                <w:sz w:val="24"/>
                <w:szCs w:val="24"/>
              </w:rPr>
              <w:t>9</w:t>
            </w:r>
          </w:p>
        </w:tc>
        <w:tc>
          <w:tcPr>
            <w:tcW w:w="1275" w:type="dxa"/>
          </w:tcPr>
          <w:p w:rsidR="006D3650" w:rsidRPr="00346881" w:rsidRDefault="006D3650" w:rsidP="006D3650">
            <w:pPr>
              <w:rPr>
                <w:rFonts w:asciiTheme="minorEastAsia" w:hAnsiTheme="minorEastAsia"/>
                <w:sz w:val="24"/>
                <w:szCs w:val="24"/>
              </w:rPr>
            </w:pPr>
            <w:r w:rsidRPr="00346881">
              <w:rPr>
                <w:rFonts w:asciiTheme="minorEastAsia" w:hAnsiTheme="minorEastAsia" w:hint="eastAsia"/>
                <w:sz w:val="24"/>
                <w:szCs w:val="24"/>
              </w:rPr>
              <w:t>利用者の口腔機能に関する情報の連携</w:t>
            </w:r>
          </w:p>
        </w:tc>
        <w:tc>
          <w:tcPr>
            <w:tcW w:w="6663" w:type="dxa"/>
          </w:tcPr>
          <w:p w:rsidR="006D3650" w:rsidRPr="00346881" w:rsidRDefault="006D3650" w:rsidP="006D3650">
            <w:pPr>
              <w:ind w:firstLineChars="100" w:firstLine="240"/>
              <w:rPr>
                <w:rFonts w:asciiTheme="minorEastAsia" w:hAnsiTheme="minorEastAsia"/>
                <w:sz w:val="24"/>
                <w:szCs w:val="24"/>
              </w:rPr>
            </w:pPr>
            <w:r w:rsidRPr="00346881">
              <w:rPr>
                <w:rFonts w:asciiTheme="minorEastAsia" w:hAnsiTheme="minorEastAsia" w:hint="eastAsia"/>
                <w:sz w:val="24"/>
                <w:szCs w:val="24"/>
              </w:rPr>
              <w:t>利用者の服薬状況、口腔機能その他の利用者の心身又は生活の状況に係る情報は、主治の医師・歯科医師・薬剤師が医療サービスの必要性等を検討するにあたり有効な情報</w:t>
            </w:r>
            <w:r w:rsidR="00682141" w:rsidRPr="00346881">
              <w:rPr>
                <w:rFonts w:asciiTheme="minorEastAsia" w:hAnsiTheme="minorEastAsia" w:hint="eastAsia"/>
                <w:sz w:val="24"/>
                <w:szCs w:val="24"/>
              </w:rPr>
              <w:t>である</w:t>
            </w:r>
            <w:r w:rsidRPr="00346881">
              <w:rPr>
                <w:rFonts w:asciiTheme="minorEastAsia" w:hAnsiTheme="minorEastAsia" w:hint="eastAsia"/>
                <w:sz w:val="24"/>
                <w:szCs w:val="24"/>
              </w:rPr>
              <w:t>。</w:t>
            </w:r>
          </w:p>
          <w:p w:rsidR="006D3650" w:rsidRPr="00346881" w:rsidRDefault="006D3650" w:rsidP="00682141">
            <w:pPr>
              <w:ind w:firstLineChars="100" w:firstLine="240"/>
              <w:rPr>
                <w:rFonts w:asciiTheme="minorEastAsia" w:hAnsiTheme="minorEastAsia"/>
                <w:sz w:val="24"/>
                <w:szCs w:val="24"/>
              </w:rPr>
            </w:pPr>
            <w:r w:rsidRPr="00346881">
              <w:rPr>
                <w:rFonts w:asciiTheme="minorEastAsia" w:hAnsiTheme="minorEastAsia" w:hint="eastAsia"/>
                <w:sz w:val="24"/>
                <w:szCs w:val="24"/>
              </w:rPr>
              <w:t>貴事業所の利用者のうち、通所介護の口腔機能向上加算を算定している利用者がいるため、サービス提供事業所と適切に連携し、利用者の嚥下、食事摂取、口腔清潔等の状況について把握し、必要に応じて主治の医師等に情報提供することが望ましい。</w:t>
            </w:r>
          </w:p>
        </w:tc>
        <w:tc>
          <w:tcPr>
            <w:tcW w:w="1417" w:type="dxa"/>
          </w:tcPr>
          <w:p w:rsidR="006D3650" w:rsidRPr="00346881" w:rsidRDefault="006D3650" w:rsidP="006D3650">
            <w:pPr>
              <w:rPr>
                <w:rFonts w:asciiTheme="minorEastAsia" w:hAnsiTheme="minorEastAsia"/>
                <w:sz w:val="24"/>
                <w:szCs w:val="24"/>
              </w:rPr>
            </w:pPr>
            <w:r w:rsidRPr="00346881">
              <w:rPr>
                <w:rFonts w:asciiTheme="minorEastAsia" w:hAnsiTheme="minorEastAsia" w:hint="eastAsia"/>
                <w:sz w:val="24"/>
                <w:szCs w:val="24"/>
              </w:rPr>
              <w:t>・支援基準</w:t>
            </w:r>
          </w:p>
          <w:p w:rsidR="006D3650" w:rsidRPr="00346881" w:rsidRDefault="006D3650" w:rsidP="006D3650">
            <w:pPr>
              <w:rPr>
                <w:rFonts w:asciiTheme="minorEastAsia" w:hAnsiTheme="minorEastAsia"/>
                <w:sz w:val="24"/>
                <w:szCs w:val="24"/>
              </w:rPr>
            </w:pPr>
            <w:r w:rsidRPr="00346881">
              <w:rPr>
                <w:rFonts w:asciiTheme="minorEastAsia" w:hAnsiTheme="minorEastAsia" w:hint="eastAsia"/>
                <w:sz w:val="24"/>
                <w:szCs w:val="24"/>
              </w:rPr>
              <w:t xml:space="preserve">　第13条</w:t>
            </w:r>
          </w:p>
          <w:p w:rsidR="006D3650" w:rsidRPr="00346881" w:rsidRDefault="006D3650" w:rsidP="006D3650">
            <w:pPr>
              <w:rPr>
                <w:rFonts w:asciiTheme="minorEastAsia" w:hAnsiTheme="minorEastAsia"/>
                <w:sz w:val="24"/>
                <w:szCs w:val="24"/>
              </w:rPr>
            </w:pPr>
            <w:r w:rsidRPr="00346881">
              <w:rPr>
                <w:rFonts w:asciiTheme="minorEastAsia" w:hAnsiTheme="minorEastAsia" w:hint="eastAsia"/>
                <w:sz w:val="24"/>
                <w:szCs w:val="24"/>
              </w:rPr>
              <w:t>・解釈通知</w:t>
            </w:r>
          </w:p>
        </w:tc>
      </w:tr>
      <w:tr w:rsidR="006D3650" w:rsidRPr="00346881" w:rsidTr="00682141">
        <w:trPr>
          <w:trHeight w:val="1189"/>
        </w:trPr>
        <w:tc>
          <w:tcPr>
            <w:tcW w:w="534" w:type="dxa"/>
          </w:tcPr>
          <w:p w:rsidR="006D3650" w:rsidRPr="00346881" w:rsidRDefault="00682141" w:rsidP="006D3650">
            <w:pPr>
              <w:rPr>
                <w:rFonts w:asciiTheme="minorEastAsia" w:hAnsiTheme="minorEastAsia"/>
                <w:sz w:val="24"/>
                <w:szCs w:val="24"/>
              </w:rPr>
            </w:pPr>
            <w:r w:rsidRPr="00346881">
              <w:rPr>
                <w:rFonts w:asciiTheme="minorEastAsia" w:hAnsiTheme="minorEastAsia" w:hint="eastAsia"/>
                <w:sz w:val="24"/>
                <w:szCs w:val="24"/>
              </w:rPr>
              <w:t>10</w:t>
            </w:r>
          </w:p>
        </w:tc>
        <w:tc>
          <w:tcPr>
            <w:tcW w:w="1275" w:type="dxa"/>
          </w:tcPr>
          <w:p w:rsidR="006D3650" w:rsidRPr="00346881" w:rsidRDefault="006D3650" w:rsidP="006D3650">
            <w:pPr>
              <w:rPr>
                <w:rFonts w:asciiTheme="minorEastAsia" w:hAnsiTheme="minorEastAsia"/>
                <w:sz w:val="24"/>
                <w:szCs w:val="24"/>
              </w:rPr>
            </w:pPr>
            <w:r w:rsidRPr="00346881">
              <w:rPr>
                <w:rFonts w:asciiTheme="minorEastAsia" w:hAnsiTheme="minorEastAsia" w:hint="eastAsia"/>
                <w:sz w:val="24"/>
                <w:szCs w:val="24"/>
              </w:rPr>
              <w:t>主治医等への居宅サービス計画の交付</w:t>
            </w:r>
          </w:p>
        </w:tc>
        <w:tc>
          <w:tcPr>
            <w:tcW w:w="6663" w:type="dxa"/>
          </w:tcPr>
          <w:p w:rsidR="006D3650" w:rsidRPr="00346881" w:rsidRDefault="006D3650" w:rsidP="006D3650">
            <w:pPr>
              <w:rPr>
                <w:rFonts w:asciiTheme="minorEastAsia" w:hAnsiTheme="minorEastAsia"/>
                <w:sz w:val="24"/>
                <w:szCs w:val="24"/>
              </w:rPr>
            </w:pPr>
            <w:r w:rsidRPr="00346881">
              <w:rPr>
                <w:rFonts w:asciiTheme="minorEastAsia" w:hAnsiTheme="minorEastAsia" w:hint="eastAsia"/>
                <w:sz w:val="24"/>
                <w:szCs w:val="24"/>
              </w:rPr>
              <w:t>利用者が訪問看護等の医療サービスの利用を希望している場合は、主治医等の意見を求めた上で居宅サービス計画を作成し、その居宅サービス計画を主治医等に交付する必要があ</w:t>
            </w:r>
            <w:r w:rsidR="00682141" w:rsidRPr="00346881">
              <w:rPr>
                <w:rFonts w:asciiTheme="minorEastAsia" w:hAnsiTheme="minorEastAsia" w:hint="eastAsia"/>
                <w:sz w:val="24"/>
                <w:szCs w:val="24"/>
              </w:rPr>
              <w:t>る</w:t>
            </w:r>
            <w:r w:rsidRPr="00346881">
              <w:rPr>
                <w:rFonts w:asciiTheme="minorEastAsia" w:hAnsiTheme="minorEastAsia" w:hint="eastAsia"/>
                <w:sz w:val="24"/>
                <w:szCs w:val="24"/>
              </w:rPr>
              <w:t>。</w:t>
            </w:r>
          </w:p>
          <w:p w:rsidR="006D3650" w:rsidRPr="00346881" w:rsidRDefault="006D3650" w:rsidP="00394A88">
            <w:pPr>
              <w:rPr>
                <w:rFonts w:asciiTheme="minorEastAsia" w:hAnsiTheme="minorEastAsia"/>
                <w:sz w:val="24"/>
                <w:szCs w:val="24"/>
              </w:rPr>
            </w:pPr>
            <w:r w:rsidRPr="00346881">
              <w:rPr>
                <w:rFonts w:asciiTheme="minorEastAsia" w:hAnsiTheme="minorEastAsia" w:hint="eastAsia"/>
                <w:sz w:val="24"/>
                <w:szCs w:val="24"/>
              </w:rPr>
              <w:t xml:space="preserve">　居宅サービス計画を主治医等に交付していないケースが見受けられ</w:t>
            </w:r>
            <w:r w:rsidR="006F6D57" w:rsidRPr="00346881">
              <w:rPr>
                <w:rFonts w:asciiTheme="minorEastAsia" w:hAnsiTheme="minorEastAsia" w:hint="eastAsia"/>
                <w:sz w:val="24"/>
                <w:szCs w:val="24"/>
              </w:rPr>
              <w:t>たため</w:t>
            </w:r>
            <w:r w:rsidR="00394A88">
              <w:rPr>
                <w:rFonts w:asciiTheme="minorEastAsia" w:hAnsiTheme="minorEastAsia" w:hint="eastAsia"/>
                <w:sz w:val="24"/>
                <w:szCs w:val="24"/>
              </w:rPr>
              <w:t>交付する</w:t>
            </w:r>
            <w:r w:rsidR="006F6D57" w:rsidRPr="00346881">
              <w:rPr>
                <w:rFonts w:asciiTheme="minorEastAsia" w:hAnsiTheme="minorEastAsia" w:hint="eastAsia"/>
                <w:sz w:val="24"/>
                <w:szCs w:val="24"/>
              </w:rPr>
              <w:t>こと</w:t>
            </w:r>
            <w:r w:rsidRPr="00346881">
              <w:rPr>
                <w:rFonts w:asciiTheme="minorEastAsia" w:hAnsiTheme="minorEastAsia" w:hint="eastAsia"/>
                <w:sz w:val="24"/>
                <w:szCs w:val="24"/>
              </w:rPr>
              <w:t>。</w:t>
            </w:r>
          </w:p>
        </w:tc>
        <w:tc>
          <w:tcPr>
            <w:tcW w:w="1417" w:type="dxa"/>
          </w:tcPr>
          <w:p w:rsidR="006D3650" w:rsidRPr="00346881" w:rsidRDefault="006D3650" w:rsidP="006D3650">
            <w:pPr>
              <w:rPr>
                <w:rFonts w:asciiTheme="minorEastAsia" w:hAnsiTheme="minorEastAsia"/>
                <w:sz w:val="24"/>
                <w:szCs w:val="24"/>
              </w:rPr>
            </w:pPr>
            <w:r w:rsidRPr="00346881">
              <w:rPr>
                <w:rFonts w:asciiTheme="minorEastAsia" w:hAnsiTheme="minorEastAsia" w:hint="eastAsia"/>
                <w:sz w:val="24"/>
                <w:szCs w:val="24"/>
              </w:rPr>
              <w:t>・支援基準</w:t>
            </w:r>
          </w:p>
          <w:p w:rsidR="006D3650" w:rsidRPr="00346881" w:rsidRDefault="006D3650" w:rsidP="006D3650">
            <w:pPr>
              <w:rPr>
                <w:rFonts w:asciiTheme="minorEastAsia" w:hAnsiTheme="minorEastAsia"/>
                <w:sz w:val="24"/>
                <w:szCs w:val="24"/>
              </w:rPr>
            </w:pPr>
            <w:r w:rsidRPr="00346881">
              <w:rPr>
                <w:rFonts w:asciiTheme="minorEastAsia" w:hAnsiTheme="minorEastAsia" w:hint="eastAsia"/>
                <w:sz w:val="24"/>
                <w:szCs w:val="24"/>
              </w:rPr>
              <w:t xml:space="preserve">　第13条</w:t>
            </w:r>
          </w:p>
          <w:p w:rsidR="006D3650" w:rsidRPr="00346881" w:rsidRDefault="006D3650" w:rsidP="006D3650">
            <w:pPr>
              <w:rPr>
                <w:rFonts w:asciiTheme="minorEastAsia" w:hAnsiTheme="minorEastAsia"/>
                <w:sz w:val="24"/>
                <w:szCs w:val="24"/>
              </w:rPr>
            </w:pPr>
            <w:r w:rsidRPr="00346881">
              <w:rPr>
                <w:rFonts w:asciiTheme="minorEastAsia" w:hAnsiTheme="minorEastAsia" w:hint="eastAsia"/>
                <w:sz w:val="24"/>
                <w:szCs w:val="24"/>
              </w:rPr>
              <w:t>・解釈通知</w:t>
            </w:r>
          </w:p>
        </w:tc>
      </w:tr>
      <w:tr w:rsidR="006D3650" w:rsidRPr="00346881" w:rsidTr="00682141">
        <w:trPr>
          <w:trHeight w:val="1189"/>
        </w:trPr>
        <w:tc>
          <w:tcPr>
            <w:tcW w:w="534" w:type="dxa"/>
          </w:tcPr>
          <w:p w:rsidR="006D3650" w:rsidRPr="00346881" w:rsidRDefault="0037597D" w:rsidP="006D3650">
            <w:pPr>
              <w:rPr>
                <w:rFonts w:asciiTheme="minorEastAsia" w:hAnsiTheme="minorEastAsia"/>
                <w:sz w:val="24"/>
                <w:szCs w:val="24"/>
              </w:rPr>
            </w:pPr>
            <w:r w:rsidRPr="00346881">
              <w:rPr>
                <w:rFonts w:asciiTheme="minorEastAsia" w:hAnsiTheme="minorEastAsia" w:hint="eastAsia"/>
                <w:sz w:val="24"/>
                <w:szCs w:val="24"/>
              </w:rPr>
              <w:t>11</w:t>
            </w:r>
          </w:p>
        </w:tc>
        <w:tc>
          <w:tcPr>
            <w:tcW w:w="1275" w:type="dxa"/>
          </w:tcPr>
          <w:p w:rsidR="006D3650" w:rsidRPr="00346881" w:rsidRDefault="006D3650" w:rsidP="006D3650">
            <w:pPr>
              <w:rPr>
                <w:rFonts w:asciiTheme="minorEastAsia" w:hAnsiTheme="minorEastAsia"/>
                <w:sz w:val="24"/>
                <w:szCs w:val="24"/>
              </w:rPr>
            </w:pPr>
            <w:r w:rsidRPr="00346881">
              <w:rPr>
                <w:rFonts w:asciiTheme="minorEastAsia" w:hAnsiTheme="minorEastAsia" w:hint="eastAsia"/>
                <w:sz w:val="24"/>
                <w:szCs w:val="24"/>
              </w:rPr>
              <w:t>モニタリングの実施</w:t>
            </w:r>
          </w:p>
        </w:tc>
        <w:tc>
          <w:tcPr>
            <w:tcW w:w="6663" w:type="dxa"/>
          </w:tcPr>
          <w:p w:rsidR="006D3650" w:rsidRPr="00346881" w:rsidRDefault="006D3650" w:rsidP="006D3650">
            <w:pPr>
              <w:ind w:firstLineChars="100" w:firstLine="240"/>
              <w:rPr>
                <w:rFonts w:asciiTheme="minorEastAsia" w:hAnsiTheme="minorEastAsia"/>
                <w:sz w:val="24"/>
                <w:szCs w:val="24"/>
              </w:rPr>
            </w:pPr>
            <w:r w:rsidRPr="00346881">
              <w:rPr>
                <w:rFonts w:asciiTheme="minorEastAsia" w:hAnsiTheme="minorEastAsia" w:hint="eastAsia"/>
                <w:sz w:val="24"/>
                <w:szCs w:val="24"/>
              </w:rPr>
              <w:t>モニタリングの実施にあたっては、特段の事情のない限り、少なくとも１月に１回、利用者の居宅を訪問して利用者と面接する必要があ</w:t>
            </w:r>
            <w:r w:rsidR="006F6D57" w:rsidRPr="00346881">
              <w:rPr>
                <w:rFonts w:asciiTheme="minorEastAsia" w:hAnsiTheme="minorEastAsia" w:hint="eastAsia"/>
                <w:sz w:val="24"/>
                <w:szCs w:val="24"/>
              </w:rPr>
              <w:t>る</w:t>
            </w:r>
            <w:r w:rsidRPr="00346881">
              <w:rPr>
                <w:rFonts w:asciiTheme="minorEastAsia" w:hAnsiTheme="minorEastAsia" w:hint="eastAsia"/>
                <w:sz w:val="24"/>
                <w:szCs w:val="24"/>
              </w:rPr>
              <w:t>。</w:t>
            </w:r>
          </w:p>
          <w:p w:rsidR="006D3650" w:rsidRPr="00346881" w:rsidRDefault="006D3650" w:rsidP="006D3650">
            <w:pPr>
              <w:rPr>
                <w:rFonts w:asciiTheme="minorEastAsia" w:hAnsiTheme="minorEastAsia"/>
                <w:sz w:val="24"/>
                <w:szCs w:val="24"/>
              </w:rPr>
            </w:pPr>
            <w:r w:rsidRPr="00346881">
              <w:rPr>
                <w:rFonts w:asciiTheme="minorEastAsia" w:hAnsiTheme="minorEastAsia" w:hint="eastAsia"/>
                <w:sz w:val="24"/>
                <w:szCs w:val="24"/>
              </w:rPr>
              <w:t xml:space="preserve">　利用者及び家族に起因するやむを得ない事情があるものの、１月に１回の居宅への訪問が出来なかったケースがあ</w:t>
            </w:r>
            <w:r w:rsidR="006F6D57" w:rsidRPr="00346881">
              <w:rPr>
                <w:rFonts w:asciiTheme="minorEastAsia" w:hAnsiTheme="minorEastAsia" w:hint="eastAsia"/>
                <w:sz w:val="24"/>
                <w:szCs w:val="24"/>
              </w:rPr>
              <w:t>ったため</w:t>
            </w:r>
            <w:r w:rsidRPr="00346881">
              <w:rPr>
                <w:rFonts w:asciiTheme="minorEastAsia" w:hAnsiTheme="minorEastAsia" w:hint="eastAsia"/>
                <w:sz w:val="24"/>
                <w:szCs w:val="24"/>
              </w:rPr>
              <w:t>、出来る限り調整の上で居宅への定期的な訪問を行う</w:t>
            </w:r>
            <w:r w:rsidR="006F6D57" w:rsidRPr="00346881">
              <w:rPr>
                <w:rFonts w:asciiTheme="minorEastAsia" w:hAnsiTheme="minorEastAsia" w:hint="eastAsia"/>
                <w:sz w:val="24"/>
                <w:szCs w:val="24"/>
              </w:rPr>
              <w:t>こと</w:t>
            </w:r>
            <w:r w:rsidRPr="00346881">
              <w:rPr>
                <w:rFonts w:asciiTheme="minorEastAsia" w:hAnsiTheme="minorEastAsia" w:hint="eastAsia"/>
                <w:sz w:val="24"/>
                <w:szCs w:val="24"/>
              </w:rPr>
              <w:t>。</w:t>
            </w:r>
          </w:p>
        </w:tc>
        <w:tc>
          <w:tcPr>
            <w:tcW w:w="1417" w:type="dxa"/>
          </w:tcPr>
          <w:p w:rsidR="006D3650" w:rsidRPr="00346881" w:rsidRDefault="006D3650" w:rsidP="006D3650">
            <w:pPr>
              <w:rPr>
                <w:rFonts w:asciiTheme="minorEastAsia" w:hAnsiTheme="minorEastAsia"/>
                <w:sz w:val="24"/>
                <w:szCs w:val="24"/>
              </w:rPr>
            </w:pPr>
            <w:r w:rsidRPr="00346881">
              <w:rPr>
                <w:rFonts w:asciiTheme="minorEastAsia" w:hAnsiTheme="minorEastAsia" w:hint="eastAsia"/>
                <w:sz w:val="24"/>
                <w:szCs w:val="24"/>
              </w:rPr>
              <w:t>・支援基準</w:t>
            </w:r>
          </w:p>
          <w:p w:rsidR="006D3650" w:rsidRPr="00346881" w:rsidRDefault="006D3650" w:rsidP="006D3650">
            <w:pPr>
              <w:rPr>
                <w:rFonts w:asciiTheme="minorEastAsia" w:hAnsiTheme="minorEastAsia"/>
                <w:sz w:val="24"/>
                <w:szCs w:val="24"/>
              </w:rPr>
            </w:pPr>
            <w:r w:rsidRPr="00346881">
              <w:rPr>
                <w:rFonts w:asciiTheme="minorEastAsia" w:hAnsiTheme="minorEastAsia" w:hint="eastAsia"/>
                <w:sz w:val="24"/>
                <w:szCs w:val="24"/>
              </w:rPr>
              <w:t xml:space="preserve">　第13条</w:t>
            </w:r>
          </w:p>
          <w:p w:rsidR="006D3650" w:rsidRPr="00346881" w:rsidRDefault="006D3650" w:rsidP="006D3650">
            <w:pPr>
              <w:rPr>
                <w:rFonts w:asciiTheme="minorEastAsia" w:hAnsiTheme="minorEastAsia"/>
                <w:sz w:val="24"/>
                <w:szCs w:val="24"/>
              </w:rPr>
            </w:pPr>
            <w:r w:rsidRPr="00346881">
              <w:rPr>
                <w:rFonts w:asciiTheme="minorEastAsia" w:hAnsiTheme="minorEastAsia" w:hint="eastAsia"/>
                <w:sz w:val="24"/>
                <w:szCs w:val="24"/>
              </w:rPr>
              <w:t>・解釈通知</w:t>
            </w:r>
          </w:p>
        </w:tc>
      </w:tr>
      <w:tr w:rsidR="0037597D" w:rsidRPr="00346881" w:rsidTr="00682141">
        <w:trPr>
          <w:trHeight w:val="1189"/>
        </w:trPr>
        <w:tc>
          <w:tcPr>
            <w:tcW w:w="534" w:type="dxa"/>
          </w:tcPr>
          <w:p w:rsidR="0037597D" w:rsidRPr="00346881" w:rsidRDefault="0037597D" w:rsidP="0037597D">
            <w:pPr>
              <w:rPr>
                <w:rFonts w:asciiTheme="minorEastAsia" w:hAnsiTheme="minorEastAsia"/>
                <w:sz w:val="24"/>
                <w:szCs w:val="24"/>
              </w:rPr>
            </w:pPr>
            <w:r w:rsidRPr="00346881">
              <w:rPr>
                <w:rFonts w:asciiTheme="minorEastAsia" w:hAnsiTheme="minorEastAsia" w:hint="eastAsia"/>
                <w:sz w:val="24"/>
                <w:szCs w:val="24"/>
              </w:rPr>
              <w:t>12</w:t>
            </w:r>
          </w:p>
        </w:tc>
        <w:tc>
          <w:tcPr>
            <w:tcW w:w="1275" w:type="dxa"/>
          </w:tcPr>
          <w:p w:rsidR="0037597D" w:rsidRPr="00346881" w:rsidRDefault="0037597D" w:rsidP="0037597D">
            <w:pPr>
              <w:rPr>
                <w:rFonts w:asciiTheme="minorEastAsia" w:hAnsiTheme="minorEastAsia"/>
                <w:sz w:val="24"/>
                <w:szCs w:val="24"/>
              </w:rPr>
            </w:pPr>
            <w:r w:rsidRPr="00346881">
              <w:rPr>
                <w:rFonts w:asciiTheme="minorEastAsia" w:hAnsiTheme="minorEastAsia" w:hint="eastAsia"/>
                <w:sz w:val="24"/>
                <w:szCs w:val="24"/>
              </w:rPr>
              <w:t>モニタリングの結果の記録</w:t>
            </w:r>
          </w:p>
        </w:tc>
        <w:tc>
          <w:tcPr>
            <w:tcW w:w="6663" w:type="dxa"/>
          </w:tcPr>
          <w:p w:rsidR="0037597D" w:rsidRPr="00346881" w:rsidRDefault="0037597D" w:rsidP="0037597D">
            <w:pPr>
              <w:ind w:firstLineChars="100" w:firstLine="240"/>
              <w:rPr>
                <w:rFonts w:asciiTheme="minorEastAsia" w:hAnsiTheme="minorEastAsia"/>
                <w:sz w:val="24"/>
                <w:szCs w:val="24"/>
              </w:rPr>
            </w:pPr>
            <w:r w:rsidRPr="00346881">
              <w:rPr>
                <w:rFonts w:asciiTheme="minorEastAsia" w:hAnsiTheme="minorEastAsia" w:hint="eastAsia"/>
                <w:sz w:val="24"/>
                <w:szCs w:val="24"/>
              </w:rPr>
              <w:t>モニタリングに当たっては、少なくとも１月に１回利用者の居宅を訪問し、利用者に面接して実施する必要がある。加えて、モニタリングの結果については、少なくとも１月に１回記録することとされている。</w:t>
            </w:r>
          </w:p>
          <w:p w:rsidR="0037597D" w:rsidRPr="00346881" w:rsidRDefault="0037597D" w:rsidP="0037597D">
            <w:pPr>
              <w:ind w:firstLineChars="100" w:firstLine="240"/>
              <w:rPr>
                <w:rFonts w:asciiTheme="minorEastAsia" w:hAnsiTheme="minorEastAsia"/>
                <w:sz w:val="24"/>
                <w:szCs w:val="24"/>
              </w:rPr>
            </w:pPr>
            <w:r w:rsidRPr="00346881">
              <w:rPr>
                <w:rFonts w:asciiTheme="minorEastAsia" w:hAnsiTheme="minorEastAsia" w:hint="eastAsia"/>
                <w:sz w:val="24"/>
                <w:szCs w:val="24"/>
              </w:rPr>
              <w:t>モニタリングの結果の記録は、一連のケアマネジメント業務を行っていることを証するために重要な資料であることから、確実に記録を作成すること。</w:t>
            </w:r>
          </w:p>
        </w:tc>
        <w:tc>
          <w:tcPr>
            <w:tcW w:w="1417" w:type="dxa"/>
          </w:tcPr>
          <w:p w:rsidR="0037597D" w:rsidRPr="00346881" w:rsidRDefault="0037597D" w:rsidP="0037597D">
            <w:pPr>
              <w:rPr>
                <w:rFonts w:asciiTheme="minorEastAsia" w:hAnsiTheme="minorEastAsia"/>
                <w:sz w:val="24"/>
                <w:szCs w:val="24"/>
              </w:rPr>
            </w:pPr>
            <w:r w:rsidRPr="00346881">
              <w:rPr>
                <w:rFonts w:asciiTheme="minorEastAsia" w:hAnsiTheme="minorEastAsia" w:hint="eastAsia"/>
                <w:sz w:val="24"/>
                <w:szCs w:val="24"/>
              </w:rPr>
              <w:t>・支援基準</w:t>
            </w:r>
          </w:p>
          <w:p w:rsidR="0037597D" w:rsidRPr="00346881" w:rsidRDefault="0037597D" w:rsidP="0037597D">
            <w:pPr>
              <w:rPr>
                <w:rFonts w:asciiTheme="minorEastAsia" w:hAnsiTheme="minorEastAsia"/>
                <w:sz w:val="24"/>
                <w:szCs w:val="24"/>
              </w:rPr>
            </w:pPr>
            <w:r w:rsidRPr="00346881">
              <w:rPr>
                <w:rFonts w:asciiTheme="minorEastAsia" w:hAnsiTheme="minorEastAsia" w:hint="eastAsia"/>
                <w:sz w:val="24"/>
                <w:szCs w:val="24"/>
              </w:rPr>
              <w:t xml:space="preserve">　第13条</w:t>
            </w:r>
          </w:p>
          <w:p w:rsidR="0037597D" w:rsidRPr="00346881" w:rsidRDefault="0037597D" w:rsidP="0037597D">
            <w:pPr>
              <w:rPr>
                <w:rFonts w:asciiTheme="minorEastAsia" w:hAnsiTheme="minorEastAsia"/>
                <w:sz w:val="24"/>
                <w:szCs w:val="24"/>
              </w:rPr>
            </w:pPr>
            <w:r w:rsidRPr="00346881">
              <w:rPr>
                <w:rFonts w:asciiTheme="minorEastAsia" w:hAnsiTheme="minorEastAsia" w:hint="eastAsia"/>
                <w:sz w:val="24"/>
                <w:szCs w:val="24"/>
              </w:rPr>
              <w:t>・解釈通知</w:t>
            </w:r>
          </w:p>
        </w:tc>
      </w:tr>
      <w:tr w:rsidR="0037597D" w:rsidRPr="00346881" w:rsidTr="00682141">
        <w:trPr>
          <w:trHeight w:val="1189"/>
        </w:trPr>
        <w:tc>
          <w:tcPr>
            <w:tcW w:w="534" w:type="dxa"/>
          </w:tcPr>
          <w:p w:rsidR="0037597D" w:rsidRPr="00346881" w:rsidRDefault="0037597D" w:rsidP="0037597D">
            <w:pPr>
              <w:rPr>
                <w:rFonts w:asciiTheme="minorEastAsia" w:hAnsiTheme="minorEastAsia"/>
                <w:sz w:val="24"/>
                <w:szCs w:val="24"/>
              </w:rPr>
            </w:pPr>
            <w:r w:rsidRPr="00346881">
              <w:rPr>
                <w:rFonts w:asciiTheme="minorEastAsia" w:hAnsiTheme="minorEastAsia" w:hint="eastAsia"/>
                <w:sz w:val="24"/>
                <w:szCs w:val="24"/>
              </w:rPr>
              <w:t>13</w:t>
            </w:r>
          </w:p>
        </w:tc>
        <w:tc>
          <w:tcPr>
            <w:tcW w:w="1275" w:type="dxa"/>
          </w:tcPr>
          <w:p w:rsidR="0037597D" w:rsidRPr="00346881" w:rsidRDefault="0037597D" w:rsidP="0037597D">
            <w:pPr>
              <w:rPr>
                <w:rFonts w:asciiTheme="minorEastAsia" w:hAnsiTheme="minorEastAsia"/>
                <w:sz w:val="24"/>
                <w:szCs w:val="24"/>
              </w:rPr>
            </w:pPr>
            <w:r w:rsidRPr="00346881">
              <w:rPr>
                <w:rFonts w:asciiTheme="minorEastAsia" w:hAnsiTheme="minorEastAsia" w:hint="eastAsia"/>
                <w:sz w:val="24"/>
                <w:szCs w:val="24"/>
              </w:rPr>
              <w:t>モニタリングの結果の記録</w:t>
            </w:r>
          </w:p>
        </w:tc>
        <w:tc>
          <w:tcPr>
            <w:tcW w:w="6663" w:type="dxa"/>
          </w:tcPr>
          <w:p w:rsidR="0037597D" w:rsidRPr="00346881" w:rsidRDefault="0037597D" w:rsidP="0037597D">
            <w:pPr>
              <w:ind w:firstLineChars="100" w:firstLine="240"/>
              <w:rPr>
                <w:rFonts w:asciiTheme="minorEastAsia" w:hAnsiTheme="minorEastAsia"/>
                <w:sz w:val="24"/>
                <w:szCs w:val="24"/>
              </w:rPr>
            </w:pPr>
            <w:r w:rsidRPr="00346881">
              <w:rPr>
                <w:rFonts w:asciiTheme="minorEastAsia" w:hAnsiTheme="minorEastAsia" w:hint="eastAsia"/>
                <w:sz w:val="24"/>
                <w:szCs w:val="24"/>
              </w:rPr>
              <w:t>モニタリングの結果について、１月に１回実施・記録をしているが、モニタリングの結果の記録に記載した「実施日」の記載内容が、実際の実施日と異なっているものが見受けられた。</w:t>
            </w:r>
          </w:p>
          <w:p w:rsidR="0037597D" w:rsidRPr="00346881" w:rsidRDefault="0037597D" w:rsidP="0037597D">
            <w:pPr>
              <w:rPr>
                <w:rFonts w:asciiTheme="minorEastAsia" w:hAnsiTheme="minorEastAsia"/>
                <w:sz w:val="24"/>
                <w:szCs w:val="24"/>
              </w:rPr>
            </w:pPr>
            <w:r w:rsidRPr="00346881">
              <w:rPr>
                <w:rFonts w:asciiTheme="minorEastAsia" w:hAnsiTheme="minorEastAsia" w:hint="eastAsia"/>
                <w:sz w:val="24"/>
                <w:szCs w:val="24"/>
              </w:rPr>
              <w:t xml:space="preserve">　モニタリングの結果の記録は、一連のケアマネジメント業務を行っていることを証するために重要な資料であることから、記載内容については実際の実施日に統一することが望ましい。</w:t>
            </w:r>
          </w:p>
        </w:tc>
        <w:tc>
          <w:tcPr>
            <w:tcW w:w="1417" w:type="dxa"/>
          </w:tcPr>
          <w:p w:rsidR="0037597D" w:rsidRPr="00346881" w:rsidRDefault="0037597D" w:rsidP="0037597D">
            <w:pPr>
              <w:rPr>
                <w:rFonts w:asciiTheme="minorEastAsia" w:hAnsiTheme="minorEastAsia"/>
                <w:sz w:val="24"/>
                <w:szCs w:val="24"/>
              </w:rPr>
            </w:pPr>
            <w:r w:rsidRPr="00346881">
              <w:rPr>
                <w:rFonts w:asciiTheme="minorEastAsia" w:hAnsiTheme="minorEastAsia" w:hint="eastAsia"/>
                <w:sz w:val="24"/>
                <w:szCs w:val="24"/>
              </w:rPr>
              <w:t>・支援基準</w:t>
            </w:r>
          </w:p>
          <w:p w:rsidR="0037597D" w:rsidRPr="00346881" w:rsidRDefault="0037597D" w:rsidP="0037597D">
            <w:pPr>
              <w:rPr>
                <w:rFonts w:asciiTheme="minorEastAsia" w:hAnsiTheme="minorEastAsia"/>
                <w:sz w:val="24"/>
                <w:szCs w:val="24"/>
              </w:rPr>
            </w:pPr>
            <w:r w:rsidRPr="00346881">
              <w:rPr>
                <w:rFonts w:asciiTheme="minorEastAsia" w:hAnsiTheme="minorEastAsia" w:hint="eastAsia"/>
                <w:sz w:val="24"/>
                <w:szCs w:val="24"/>
              </w:rPr>
              <w:t xml:space="preserve">　第13条</w:t>
            </w:r>
          </w:p>
          <w:p w:rsidR="0037597D" w:rsidRPr="00346881" w:rsidRDefault="0037597D" w:rsidP="0037597D">
            <w:pPr>
              <w:rPr>
                <w:rFonts w:asciiTheme="minorEastAsia" w:hAnsiTheme="minorEastAsia"/>
                <w:sz w:val="24"/>
                <w:szCs w:val="24"/>
              </w:rPr>
            </w:pPr>
            <w:r w:rsidRPr="00346881">
              <w:rPr>
                <w:rFonts w:asciiTheme="minorEastAsia" w:hAnsiTheme="minorEastAsia" w:hint="eastAsia"/>
                <w:sz w:val="24"/>
                <w:szCs w:val="24"/>
              </w:rPr>
              <w:t>・解釈通知</w:t>
            </w:r>
          </w:p>
        </w:tc>
      </w:tr>
      <w:tr w:rsidR="0037597D" w:rsidRPr="00346881" w:rsidTr="00F1292B">
        <w:trPr>
          <w:trHeight w:val="558"/>
          <w:tblHeader/>
        </w:trPr>
        <w:tc>
          <w:tcPr>
            <w:tcW w:w="534" w:type="dxa"/>
            <w:shd w:val="clear" w:color="auto" w:fill="FFFF66"/>
            <w:vAlign w:val="center"/>
          </w:tcPr>
          <w:p w:rsidR="0037597D" w:rsidRPr="00346881" w:rsidRDefault="0037597D" w:rsidP="0037597D">
            <w:pPr>
              <w:rPr>
                <w:rFonts w:asciiTheme="minorEastAsia" w:hAnsiTheme="minorEastAsia"/>
                <w:sz w:val="24"/>
                <w:szCs w:val="24"/>
              </w:rPr>
            </w:pPr>
            <w:r w:rsidRPr="00346881">
              <w:rPr>
                <w:rFonts w:asciiTheme="minorEastAsia" w:hAnsiTheme="minorEastAsia" w:hint="eastAsia"/>
                <w:sz w:val="24"/>
                <w:szCs w:val="24"/>
              </w:rPr>
              <w:lastRenderedPageBreak/>
              <w:t>No</w:t>
            </w:r>
          </w:p>
        </w:tc>
        <w:tc>
          <w:tcPr>
            <w:tcW w:w="1275" w:type="dxa"/>
            <w:shd w:val="clear" w:color="auto" w:fill="FFFF66"/>
            <w:vAlign w:val="center"/>
          </w:tcPr>
          <w:p w:rsidR="0037597D" w:rsidRPr="00346881" w:rsidRDefault="0037597D" w:rsidP="0037597D">
            <w:pPr>
              <w:rPr>
                <w:rFonts w:asciiTheme="minorEastAsia" w:hAnsiTheme="minorEastAsia"/>
                <w:sz w:val="24"/>
                <w:szCs w:val="24"/>
              </w:rPr>
            </w:pPr>
            <w:r w:rsidRPr="00346881">
              <w:rPr>
                <w:rFonts w:asciiTheme="minorEastAsia" w:hAnsiTheme="minorEastAsia" w:hint="eastAsia"/>
                <w:sz w:val="24"/>
                <w:szCs w:val="24"/>
              </w:rPr>
              <w:t>項目</w:t>
            </w:r>
          </w:p>
        </w:tc>
        <w:tc>
          <w:tcPr>
            <w:tcW w:w="6663" w:type="dxa"/>
            <w:shd w:val="clear" w:color="auto" w:fill="FFFF66"/>
            <w:vAlign w:val="center"/>
          </w:tcPr>
          <w:p w:rsidR="0037597D" w:rsidRPr="00346881" w:rsidRDefault="0037597D" w:rsidP="0037597D">
            <w:pPr>
              <w:rPr>
                <w:rFonts w:asciiTheme="minorEastAsia" w:hAnsiTheme="minorEastAsia"/>
                <w:sz w:val="24"/>
                <w:szCs w:val="24"/>
              </w:rPr>
            </w:pPr>
            <w:r w:rsidRPr="00346881">
              <w:rPr>
                <w:rFonts w:asciiTheme="minorEastAsia" w:hAnsiTheme="minorEastAsia" w:hint="eastAsia"/>
                <w:sz w:val="24"/>
                <w:szCs w:val="24"/>
              </w:rPr>
              <w:t>指導・助言内容</w:t>
            </w:r>
          </w:p>
        </w:tc>
        <w:tc>
          <w:tcPr>
            <w:tcW w:w="1417" w:type="dxa"/>
            <w:shd w:val="clear" w:color="auto" w:fill="FFFF66"/>
          </w:tcPr>
          <w:p w:rsidR="0037597D" w:rsidRPr="00346881" w:rsidRDefault="0037597D" w:rsidP="0037597D">
            <w:pPr>
              <w:rPr>
                <w:rFonts w:asciiTheme="minorEastAsia" w:hAnsiTheme="minorEastAsia"/>
                <w:sz w:val="24"/>
                <w:szCs w:val="24"/>
              </w:rPr>
            </w:pPr>
            <w:r w:rsidRPr="00346881">
              <w:rPr>
                <w:rFonts w:asciiTheme="minorEastAsia" w:hAnsiTheme="minorEastAsia" w:hint="eastAsia"/>
                <w:sz w:val="24"/>
                <w:szCs w:val="24"/>
              </w:rPr>
              <w:t>根拠法令</w:t>
            </w:r>
          </w:p>
        </w:tc>
      </w:tr>
      <w:tr w:rsidR="0037597D" w:rsidRPr="00346881" w:rsidTr="00225C5F">
        <w:trPr>
          <w:trHeight w:val="2678"/>
        </w:trPr>
        <w:tc>
          <w:tcPr>
            <w:tcW w:w="534" w:type="dxa"/>
          </w:tcPr>
          <w:p w:rsidR="0037597D" w:rsidRPr="00346881" w:rsidRDefault="0037597D" w:rsidP="0037597D">
            <w:pPr>
              <w:rPr>
                <w:rFonts w:asciiTheme="minorEastAsia" w:hAnsiTheme="minorEastAsia"/>
                <w:sz w:val="24"/>
                <w:szCs w:val="24"/>
              </w:rPr>
            </w:pPr>
            <w:r w:rsidRPr="00346881">
              <w:rPr>
                <w:rFonts w:asciiTheme="minorEastAsia" w:hAnsiTheme="minorEastAsia" w:hint="eastAsia"/>
                <w:sz w:val="24"/>
                <w:szCs w:val="24"/>
              </w:rPr>
              <w:t>14</w:t>
            </w:r>
          </w:p>
          <w:p w:rsidR="0037597D" w:rsidRPr="00346881" w:rsidRDefault="0037597D" w:rsidP="0037597D">
            <w:pPr>
              <w:rPr>
                <w:rFonts w:asciiTheme="minorEastAsia" w:hAnsiTheme="minorEastAsia"/>
                <w:sz w:val="24"/>
                <w:szCs w:val="24"/>
              </w:rPr>
            </w:pPr>
          </w:p>
        </w:tc>
        <w:tc>
          <w:tcPr>
            <w:tcW w:w="1275" w:type="dxa"/>
          </w:tcPr>
          <w:p w:rsidR="0037597D" w:rsidRPr="00346881" w:rsidRDefault="0037597D" w:rsidP="0037597D">
            <w:pPr>
              <w:rPr>
                <w:rFonts w:asciiTheme="minorEastAsia" w:hAnsiTheme="minorEastAsia"/>
                <w:sz w:val="24"/>
                <w:szCs w:val="24"/>
              </w:rPr>
            </w:pPr>
            <w:r w:rsidRPr="00346881">
              <w:rPr>
                <w:rFonts w:asciiTheme="minorEastAsia" w:hAnsiTheme="minorEastAsia" w:hint="eastAsia"/>
                <w:sz w:val="24"/>
                <w:szCs w:val="24"/>
              </w:rPr>
              <w:t>再アセスメントを行う際の注意点</w:t>
            </w:r>
          </w:p>
        </w:tc>
        <w:tc>
          <w:tcPr>
            <w:tcW w:w="6663" w:type="dxa"/>
          </w:tcPr>
          <w:p w:rsidR="0037597D" w:rsidRPr="00346881" w:rsidRDefault="0037597D" w:rsidP="0037597D">
            <w:pPr>
              <w:ind w:firstLineChars="100" w:firstLine="240"/>
              <w:rPr>
                <w:rFonts w:asciiTheme="minorEastAsia" w:hAnsiTheme="minorEastAsia"/>
                <w:sz w:val="24"/>
                <w:szCs w:val="24"/>
              </w:rPr>
            </w:pPr>
            <w:r w:rsidRPr="00346881">
              <w:rPr>
                <w:rFonts w:asciiTheme="minorEastAsia" w:hAnsiTheme="minorEastAsia" w:hint="eastAsia"/>
                <w:sz w:val="24"/>
                <w:szCs w:val="24"/>
              </w:rPr>
              <w:t>居宅サービス計画を変更する際には、原則として支援基準に規定された「居宅サービス計画作成に当たっての一連の業務」を行うことが必要となっている。</w:t>
            </w:r>
          </w:p>
          <w:p w:rsidR="0037597D" w:rsidRPr="00346881" w:rsidRDefault="0037597D" w:rsidP="0037597D">
            <w:pPr>
              <w:ind w:firstLineChars="100" w:firstLine="240"/>
              <w:rPr>
                <w:rFonts w:asciiTheme="minorEastAsia" w:hAnsiTheme="minorEastAsia"/>
                <w:sz w:val="24"/>
                <w:szCs w:val="24"/>
              </w:rPr>
            </w:pPr>
            <w:r w:rsidRPr="00346881">
              <w:rPr>
                <w:rFonts w:asciiTheme="minorEastAsia" w:hAnsiTheme="minorEastAsia" w:hint="eastAsia"/>
                <w:sz w:val="24"/>
                <w:szCs w:val="24"/>
              </w:rPr>
              <w:t>利用者が自立した日常生活を営むことができるように支援する上で解決すべき課題の把握（アセスメント）を再度行うにあたり、一部の記録に記載漏れが見受けられたため全ての項目について漏れなく確認し、その内容を記録すること。</w:t>
            </w:r>
          </w:p>
        </w:tc>
        <w:tc>
          <w:tcPr>
            <w:tcW w:w="1417" w:type="dxa"/>
          </w:tcPr>
          <w:p w:rsidR="0037597D" w:rsidRPr="00346881" w:rsidRDefault="0037597D" w:rsidP="0037597D">
            <w:pPr>
              <w:rPr>
                <w:rFonts w:asciiTheme="minorEastAsia" w:hAnsiTheme="minorEastAsia"/>
                <w:sz w:val="24"/>
                <w:szCs w:val="24"/>
              </w:rPr>
            </w:pPr>
            <w:r w:rsidRPr="00346881">
              <w:rPr>
                <w:rFonts w:asciiTheme="minorEastAsia" w:hAnsiTheme="minorEastAsia" w:hint="eastAsia"/>
                <w:sz w:val="24"/>
                <w:szCs w:val="24"/>
              </w:rPr>
              <w:t>・支援基準</w:t>
            </w:r>
          </w:p>
          <w:p w:rsidR="0037597D" w:rsidRPr="00346881" w:rsidRDefault="0037597D" w:rsidP="0037597D">
            <w:pPr>
              <w:rPr>
                <w:rFonts w:asciiTheme="minorEastAsia" w:hAnsiTheme="minorEastAsia"/>
                <w:sz w:val="24"/>
                <w:szCs w:val="24"/>
              </w:rPr>
            </w:pPr>
            <w:r w:rsidRPr="00346881">
              <w:rPr>
                <w:rFonts w:asciiTheme="minorEastAsia" w:hAnsiTheme="minorEastAsia" w:hint="eastAsia"/>
                <w:sz w:val="24"/>
                <w:szCs w:val="24"/>
              </w:rPr>
              <w:t xml:space="preserve">　第13条</w:t>
            </w:r>
          </w:p>
        </w:tc>
      </w:tr>
      <w:tr w:rsidR="0037597D" w:rsidRPr="00346881" w:rsidTr="00225C5F">
        <w:trPr>
          <w:trHeight w:val="2701"/>
        </w:trPr>
        <w:tc>
          <w:tcPr>
            <w:tcW w:w="534" w:type="dxa"/>
          </w:tcPr>
          <w:p w:rsidR="0037597D" w:rsidRPr="00346881" w:rsidRDefault="0037597D" w:rsidP="0037597D">
            <w:pPr>
              <w:rPr>
                <w:rFonts w:asciiTheme="minorEastAsia" w:hAnsiTheme="minorEastAsia"/>
                <w:sz w:val="24"/>
                <w:szCs w:val="24"/>
              </w:rPr>
            </w:pPr>
            <w:r w:rsidRPr="00346881">
              <w:rPr>
                <w:rFonts w:asciiTheme="minorEastAsia" w:hAnsiTheme="minorEastAsia" w:hint="eastAsia"/>
                <w:sz w:val="24"/>
                <w:szCs w:val="24"/>
              </w:rPr>
              <w:t>15</w:t>
            </w:r>
          </w:p>
        </w:tc>
        <w:tc>
          <w:tcPr>
            <w:tcW w:w="1275" w:type="dxa"/>
          </w:tcPr>
          <w:p w:rsidR="0037597D" w:rsidRPr="00346881" w:rsidRDefault="0037597D" w:rsidP="0037597D">
            <w:pPr>
              <w:rPr>
                <w:rFonts w:asciiTheme="minorEastAsia" w:hAnsiTheme="minorEastAsia"/>
                <w:sz w:val="24"/>
                <w:szCs w:val="24"/>
              </w:rPr>
            </w:pPr>
            <w:r w:rsidRPr="00346881">
              <w:rPr>
                <w:rFonts w:asciiTheme="minorEastAsia" w:hAnsiTheme="minorEastAsia" w:hint="eastAsia"/>
                <w:sz w:val="24"/>
                <w:szCs w:val="24"/>
              </w:rPr>
              <w:t>居宅サービス計画の説明及び同意</w:t>
            </w:r>
          </w:p>
        </w:tc>
        <w:tc>
          <w:tcPr>
            <w:tcW w:w="6663" w:type="dxa"/>
          </w:tcPr>
          <w:p w:rsidR="0037597D" w:rsidRPr="00346881" w:rsidRDefault="0037597D" w:rsidP="0037597D">
            <w:pPr>
              <w:ind w:firstLineChars="100" w:firstLine="240"/>
              <w:rPr>
                <w:rFonts w:asciiTheme="minorEastAsia" w:hAnsiTheme="minorEastAsia"/>
                <w:sz w:val="24"/>
                <w:szCs w:val="24"/>
              </w:rPr>
            </w:pPr>
            <w:r w:rsidRPr="00346881">
              <w:rPr>
                <w:rFonts w:asciiTheme="minorEastAsia" w:hAnsiTheme="minorEastAsia" w:hint="eastAsia"/>
                <w:sz w:val="24"/>
                <w:szCs w:val="24"/>
              </w:rPr>
              <w:t>居宅介護支援事業所の介護支援専門員は、居宅サービス計画の原案を作成した際には、利用者・家族に説明し、文書により利用者の同意を得なければならないとされている。</w:t>
            </w:r>
          </w:p>
          <w:p w:rsidR="0037597D" w:rsidRPr="00346881" w:rsidRDefault="0037597D" w:rsidP="0037597D">
            <w:pPr>
              <w:ind w:firstLineChars="100" w:firstLine="240"/>
              <w:rPr>
                <w:rFonts w:asciiTheme="minorEastAsia" w:hAnsiTheme="minorEastAsia"/>
                <w:sz w:val="24"/>
                <w:szCs w:val="24"/>
              </w:rPr>
            </w:pPr>
            <w:r w:rsidRPr="00346881">
              <w:rPr>
                <w:rFonts w:asciiTheme="minorEastAsia" w:hAnsiTheme="minorEastAsia" w:hint="eastAsia"/>
                <w:sz w:val="24"/>
                <w:szCs w:val="24"/>
              </w:rPr>
              <w:t>要介護認定の申請中の利用者に対しても、居宅サービスを利用する場合には居宅サービス計画の作成が必要となる。</w:t>
            </w:r>
          </w:p>
          <w:p w:rsidR="0037597D" w:rsidRPr="00346881" w:rsidRDefault="0037597D" w:rsidP="0037597D">
            <w:pPr>
              <w:ind w:firstLineChars="100" w:firstLine="240"/>
              <w:rPr>
                <w:rFonts w:asciiTheme="minorEastAsia" w:hAnsiTheme="minorEastAsia"/>
                <w:sz w:val="24"/>
                <w:szCs w:val="24"/>
              </w:rPr>
            </w:pPr>
            <w:r w:rsidRPr="00346881">
              <w:rPr>
                <w:rFonts w:asciiTheme="minorEastAsia" w:hAnsiTheme="minorEastAsia" w:hint="eastAsia"/>
                <w:sz w:val="24"/>
                <w:szCs w:val="24"/>
              </w:rPr>
              <w:t>サービス利用開始前に居宅サービス計画を作成し、速やかに利用者・家族への説明を行い、同意を得ること。</w:t>
            </w:r>
          </w:p>
        </w:tc>
        <w:tc>
          <w:tcPr>
            <w:tcW w:w="1417" w:type="dxa"/>
          </w:tcPr>
          <w:p w:rsidR="0037597D" w:rsidRPr="00346881" w:rsidRDefault="0037597D" w:rsidP="0037597D">
            <w:pPr>
              <w:rPr>
                <w:rFonts w:asciiTheme="minorEastAsia" w:hAnsiTheme="minorEastAsia"/>
                <w:sz w:val="24"/>
                <w:szCs w:val="24"/>
              </w:rPr>
            </w:pPr>
            <w:r w:rsidRPr="00346881">
              <w:rPr>
                <w:rFonts w:asciiTheme="minorEastAsia" w:hAnsiTheme="minorEastAsia" w:hint="eastAsia"/>
                <w:sz w:val="24"/>
                <w:szCs w:val="24"/>
              </w:rPr>
              <w:t>・支援基準</w:t>
            </w:r>
          </w:p>
          <w:p w:rsidR="0037597D" w:rsidRPr="00346881" w:rsidRDefault="0037597D" w:rsidP="0037597D">
            <w:pPr>
              <w:rPr>
                <w:rFonts w:asciiTheme="minorEastAsia" w:hAnsiTheme="minorEastAsia"/>
                <w:sz w:val="24"/>
                <w:szCs w:val="24"/>
              </w:rPr>
            </w:pPr>
            <w:r w:rsidRPr="00346881">
              <w:rPr>
                <w:rFonts w:asciiTheme="minorEastAsia" w:hAnsiTheme="minorEastAsia" w:hint="eastAsia"/>
                <w:sz w:val="24"/>
                <w:szCs w:val="24"/>
              </w:rPr>
              <w:t xml:space="preserve">　第13条</w:t>
            </w:r>
          </w:p>
          <w:p w:rsidR="0037597D" w:rsidRPr="00346881" w:rsidRDefault="0037597D" w:rsidP="0037597D">
            <w:pPr>
              <w:rPr>
                <w:rFonts w:asciiTheme="minorEastAsia" w:hAnsiTheme="minorEastAsia"/>
                <w:sz w:val="24"/>
                <w:szCs w:val="24"/>
              </w:rPr>
            </w:pPr>
            <w:r w:rsidRPr="00346881">
              <w:rPr>
                <w:rFonts w:asciiTheme="minorEastAsia" w:hAnsiTheme="minorEastAsia" w:hint="eastAsia"/>
                <w:sz w:val="24"/>
                <w:szCs w:val="24"/>
              </w:rPr>
              <w:t>・解釈通知</w:t>
            </w:r>
          </w:p>
        </w:tc>
      </w:tr>
      <w:tr w:rsidR="0037597D" w:rsidRPr="00346881" w:rsidTr="00225C5F">
        <w:trPr>
          <w:trHeight w:val="4100"/>
        </w:trPr>
        <w:tc>
          <w:tcPr>
            <w:tcW w:w="534" w:type="dxa"/>
          </w:tcPr>
          <w:p w:rsidR="0037597D" w:rsidRPr="00346881" w:rsidRDefault="0037597D" w:rsidP="0037597D">
            <w:pPr>
              <w:rPr>
                <w:rFonts w:asciiTheme="minorEastAsia" w:hAnsiTheme="minorEastAsia"/>
                <w:sz w:val="24"/>
                <w:szCs w:val="24"/>
              </w:rPr>
            </w:pPr>
            <w:r w:rsidRPr="00346881">
              <w:rPr>
                <w:rFonts w:asciiTheme="minorEastAsia" w:hAnsiTheme="minorEastAsia" w:hint="eastAsia"/>
                <w:sz w:val="24"/>
                <w:szCs w:val="24"/>
              </w:rPr>
              <w:t>16</w:t>
            </w:r>
          </w:p>
        </w:tc>
        <w:tc>
          <w:tcPr>
            <w:tcW w:w="1275" w:type="dxa"/>
          </w:tcPr>
          <w:p w:rsidR="0037597D" w:rsidRPr="00346881" w:rsidRDefault="0037597D" w:rsidP="0037597D">
            <w:pPr>
              <w:rPr>
                <w:rFonts w:asciiTheme="minorEastAsia" w:hAnsiTheme="minorEastAsia"/>
                <w:sz w:val="24"/>
                <w:szCs w:val="24"/>
              </w:rPr>
            </w:pPr>
            <w:r w:rsidRPr="00346881">
              <w:rPr>
                <w:rFonts w:asciiTheme="minorEastAsia" w:hAnsiTheme="minorEastAsia" w:hint="eastAsia"/>
                <w:sz w:val="24"/>
                <w:szCs w:val="24"/>
              </w:rPr>
              <w:t>訪問リハビリテーションと通所リハビリテーションの併用</w:t>
            </w:r>
          </w:p>
        </w:tc>
        <w:tc>
          <w:tcPr>
            <w:tcW w:w="6663" w:type="dxa"/>
          </w:tcPr>
          <w:p w:rsidR="00346881" w:rsidRPr="00346881" w:rsidRDefault="00346881" w:rsidP="00346881">
            <w:pPr>
              <w:ind w:firstLineChars="100" w:firstLine="240"/>
              <w:rPr>
                <w:rFonts w:asciiTheme="minorEastAsia" w:hAnsiTheme="minorEastAsia"/>
                <w:sz w:val="24"/>
                <w:szCs w:val="24"/>
              </w:rPr>
            </w:pPr>
            <w:r w:rsidRPr="00346881">
              <w:rPr>
                <w:rFonts w:asciiTheme="minorEastAsia" w:hAnsiTheme="minorEastAsia" w:hint="eastAsia"/>
                <w:sz w:val="24"/>
                <w:szCs w:val="24"/>
              </w:rPr>
              <w:t>訪問リハビリテーション費は、「通院が困難な利用者」に対して給付することとされており、通所リハビリテーションのみでは、家屋内におけるADLの自立が困難である場合の家屋状況の確認を含めた訪問リハビリテーションの提供など、ケアマネジメントの結果、必要と判断された場合に算定が可能となるものであり、通院により同様のサービスが担保されるのであれば、通所系サービスを優先すべきとされている。</w:t>
            </w:r>
          </w:p>
          <w:p w:rsidR="0037597D" w:rsidRPr="00346881" w:rsidRDefault="00346881" w:rsidP="00346881">
            <w:pPr>
              <w:ind w:firstLineChars="100" w:firstLine="240"/>
              <w:rPr>
                <w:rFonts w:asciiTheme="minorEastAsia" w:hAnsiTheme="minorEastAsia"/>
                <w:sz w:val="24"/>
                <w:szCs w:val="24"/>
              </w:rPr>
            </w:pPr>
            <w:r w:rsidRPr="00346881">
              <w:rPr>
                <w:rFonts w:asciiTheme="minorEastAsia" w:hAnsiTheme="minorEastAsia" w:hint="eastAsia"/>
                <w:sz w:val="24"/>
                <w:szCs w:val="24"/>
              </w:rPr>
              <w:t>現在、通所リハビリテーションに通うことのできる利用者に対して、訪問リハビリテーションを提供する居宅サービス計画となっているため、訪問リハビリテーションを利用する必要性について改めて検討すること。</w:t>
            </w:r>
          </w:p>
        </w:tc>
        <w:tc>
          <w:tcPr>
            <w:tcW w:w="1417" w:type="dxa"/>
          </w:tcPr>
          <w:p w:rsidR="0037597D" w:rsidRPr="00346881" w:rsidRDefault="0037597D" w:rsidP="0037597D">
            <w:pPr>
              <w:rPr>
                <w:rFonts w:asciiTheme="minorEastAsia" w:hAnsiTheme="minorEastAsia"/>
                <w:sz w:val="24"/>
                <w:szCs w:val="24"/>
              </w:rPr>
            </w:pPr>
            <w:r w:rsidRPr="00346881">
              <w:rPr>
                <w:rFonts w:asciiTheme="minorEastAsia" w:hAnsiTheme="minorEastAsia" w:hint="eastAsia"/>
                <w:sz w:val="24"/>
                <w:szCs w:val="24"/>
              </w:rPr>
              <w:t>・算定基準</w:t>
            </w:r>
          </w:p>
          <w:p w:rsidR="0037597D" w:rsidRPr="00346881" w:rsidRDefault="0037597D" w:rsidP="0037597D">
            <w:pPr>
              <w:rPr>
                <w:rFonts w:asciiTheme="minorEastAsia" w:hAnsiTheme="minorEastAsia"/>
                <w:sz w:val="24"/>
                <w:szCs w:val="24"/>
              </w:rPr>
            </w:pPr>
          </w:p>
          <w:p w:rsidR="0037597D" w:rsidRPr="00346881" w:rsidRDefault="0037597D" w:rsidP="0037597D">
            <w:pPr>
              <w:rPr>
                <w:rFonts w:asciiTheme="minorEastAsia" w:hAnsiTheme="minorEastAsia"/>
                <w:sz w:val="24"/>
                <w:szCs w:val="24"/>
              </w:rPr>
            </w:pPr>
            <w:r w:rsidRPr="00346881">
              <w:rPr>
                <w:rFonts w:asciiTheme="minorEastAsia" w:hAnsiTheme="minorEastAsia" w:hint="eastAsia"/>
                <w:sz w:val="24"/>
                <w:szCs w:val="24"/>
              </w:rPr>
              <w:t>・留意事項</w:t>
            </w:r>
          </w:p>
        </w:tc>
      </w:tr>
      <w:tr w:rsidR="00225C5F" w:rsidRPr="00346881" w:rsidTr="00682141">
        <w:trPr>
          <w:trHeight w:val="1189"/>
        </w:trPr>
        <w:tc>
          <w:tcPr>
            <w:tcW w:w="534" w:type="dxa"/>
          </w:tcPr>
          <w:p w:rsidR="00225C5F" w:rsidRPr="00225C5F" w:rsidRDefault="00225C5F" w:rsidP="00225C5F">
            <w:pPr>
              <w:rPr>
                <w:rFonts w:asciiTheme="minorEastAsia" w:hAnsiTheme="minorEastAsia"/>
                <w:sz w:val="24"/>
                <w:szCs w:val="24"/>
              </w:rPr>
            </w:pPr>
            <w:r>
              <w:rPr>
                <w:rFonts w:asciiTheme="minorEastAsia" w:hAnsiTheme="minorEastAsia" w:hint="eastAsia"/>
                <w:sz w:val="24"/>
                <w:szCs w:val="24"/>
              </w:rPr>
              <w:t>17</w:t>
            </w:r>
          </w:p>
        </w:tc>
        <w:tc>
          <w:tcPr>
            <w:tcW w:w="1275" w:type="dxa"/>
          </w:tcPr>
          <w:p w:rsidR="00225C5F" w:rsidRPr="00346881" w:rsidRDefault="00225C5F" w:rsidP="00225C5F">
            <w:pPr>
              <w:rPr>
                <w:rFonts w:asciiTheme="minorEastAsia" w:hAnsiTheme="minorEastAsia"/>
                <w:sz w:val="24"/>
                <w:szCs w:val="24"/>
              </w:rPr>
            </w:pPr>
            <w:r w:rsidRPr="00225C5F">
              <w:rPr>
                <w:rFonts w:asciiTheme="minorEastAsia" w:hAnsiTheme="minorEastAsia" w:hint="eastAsia"/>
                <w:sz w:val="24"/>
                <w:szCs w:val="24"/>
              </w:rPr>
              <w:t>居宅療養管理指導の利用について</w:t>
            </w:r>
          </w:p>
        </w:tc>
        <w:tc>
          <w:tcPr>
            <w:tcW w:w="6663" w:type="dxa"/>
          </w:tcPr>
          <w:p w:rsidR="00225C5F" w:rsidRPr="00225C5F" w:rsidRDefault="00225C5F" w:rsidP="00225C5F">
            <w:pPr>
              <w:ind w:firstLineChars="100" w:firstLine="240"/>
              <w:rPr>
                <w:rFonts w:asciiTheme="minorEastAsia" w:hAnsiTheme="minorEastAsia"/>
                <w:sz w:val="24"/>
                <w:szCs w:val="24"/>
              </w:rPr>
            </w:pPr>
            <w:r w:rsidRPr="00225C5F">
              <w:rPr>
                <w:rFonts w:asciiTheme="minorEastAsia" w:hAnsiTheme="minorEastAsia" w:hint="eastAsia"/>
                <w:sz w:val="24"/>
                <w:szCs w:val="24"/>
              </w:rPr>
              <w:t>居宅療養管理指導については、在宅の利用者であって通院が困難なものに対して、居宅療養管理指導事業所の医師が、利用者の居宅を訪問して行うサービスである。</w:t>
            </w:r>
          </w:p>
          <w:p w:rsidR="00225C5F" w:rsidRPr="00225C5F" w:rsidRDefault="00225C5F" w:rsidP="00225C5F">
            <w:pPr>
              <w:ind w:firstLineChars="100" w:firstLine="240"/>
              <w:rPr>
                <w:rFonts w:asciiTheme="minorEastAsia" w:hAnsiTheme="minorEastAsia"/>
                <w:sz w:val="24"/>
                <w:szCs w:val="24"/>
              </w:rPr>
            </w:pPr>
            <w:r w:rsidRPr="00225C5F">
              <w:rPr>
                <w:rFonts w:asciiTheme="minorEastAsia" w:hAnsiTheme="minorEastAsia" w:hint="eastAsia"/>
                <w:sz w:val="24"/>
                <w:szCs w:val="24"/>
              </w:rPr>
              <w:t xml:space="preserve">　貴事業所で作成した居宅サービス計画において、短期入所中でありながら居宅療養管理指導を利用している可能性のある利用者が確認された。</w:t>
            </w:r>
          </w:p>
          <w:p w:rsidR="00225C5F" w:rsidRPr="00346881" w:rsidRDefault="00225C5F" w:rsidP="00225C5F">
            <w:pPr>
              <w:ind w:firstLineChars="100" w:firstLine="240"/>
              <w:rPr>
                <w:rFonts w:asciiTheme="minorEastAsia" w:hAnsiTheme="minorEastAsia"/>
                <w:sz w:val="24"/>
                <w:szCs w:val="24"/>
              </w:rPr>
            </w:pPr>
            <w:r w:rsidRPr="00225C5F">
              <w:rPr>
                <w:rFonts w:asciiTheme="minorEastAsia" w:hAnsiTheme="minorEastAsia" w:hint="eastAsia"/>
                <w:sz w:val="24"/>
                <w:szCs w:val="24"/>
              </w:rPr>
              <w:t>実際には、一時的に居宅に戻り居宅療養管理指導の提供を受けたとのことであったが、提供にあたっては事故等がないよう対応するとともに、可能な限り他のサービスを利用しない日に居宅療養管理指導の提供を受けることが望ましい。</w:t>
            </w:r>
          </w:p>
        </w:tc>
        <w:tc>
          <w:tcPr>
            <w:tcW w:w="1417" w:type="dxa"/>
          </w:tcPr>
          <w:p w:rsidR="00225C5F" w:rsidRPr="00346881" w:rsidRDefault="00225C5F" w:rsidP="00225C5F">
            <w:pPr>
              <w:rPr>
                <w:rFonts w:asciiTheme="minorEastAsia" w:hAnsiTheme="minorEastAsia"/>
                <w:sz w:val="24"/>
                <w:szCs w:val="24"/>
              </w:rPr>
            </w:pPr>
            <w:r w:rsidRPr="00346881">
              <w:rPr>
                <w:rFonts w:asciiTheme="minorEastAsia" w:hAnsiTheme="minorEastAsia" w:hint="eastAsia"/>
                <w:sz w:val="24"/>
                <w:szCs w:val="24"/>
              </w:rPr>
              <w:t>・算定基準</w:t>
            </w:r>
          </w:p>
          <w:p w:rsidR="00225C5F" w:rsidRPr="00346881" w:rsidRDefault="00225C5F" w:rsidP="00225C5F">
            <w:pPr>
              <w:rPr>
                <w:rFonts w:asciiTheme="minorEastAsia" w:hAnsiTheme="minorEastAsia"/>
                <w:sz w:val="24"/>
                <w:szCs w:val="24"/>
              </w:rPr>
            </w:pPr>
          </w:p>
          <w:p w:rsidR="00225C5F" w:rsidRPr="00346881" w:rsidRDefault="00225C5F" w:rsidP="00225C5F">
            <w:pPr>
              <w:rPr>
                <w:rFonts w:asciiTheme="minorEastAsia" w:hAnsiTheme="minorEastAsia"/>
                <w:sz w:val="24"/>
                <w:szCs w:val="24"/>
              </w:rPr>
            </w:pPr>
            <w:r w:rsidRPr="00346881">
              <w:rPr>
                <w:rFonts w:asciiTheme="minorEastAsia" w:hAnsiTheme="minorEastAsia" w:hint="eastAsia"/>
                <w:sz w:val="24"/>
                <w:szCs w:val="24"/>
              </w:rPr>
              <w:t>・留意事項</w:t>
            </w:r>
          </w:p>
        </w:tc>
      </w:tr>
      <w:tr w:rsidR="00225C5F" w:rsidRPr="00346881" w:rsidTr="00F1292B">
        <w:trPr>
          <w:trHeight w:val="558"/>
          <w:tblHeader/>
        </w:trPr>
        <w:tc>
          <w:tcPr>
            <w:tcW w:w="534" w:type="dxa"/>
            <w:shd w:val="clear" w:color="auto" w:fill="FFFF66"/>
            <w:vAlign w:val="center"/>
          </w:tcPr>
          <w:p w:rsidR="00225C5F" w:rsidRPr="00346881" w:rsidRDefault="00225C5F" w:rsidP="00225C5F">
            <w:pPr>
              <w:rPr>
                <w:rFonts w:asciiTheme="minorEastAsia" w:hAnsiTheme="minorEastAsia"/>
                <w:sz w:val="24"/>
                <w:szCs w:val="24"/>
              </w:rPr>
            </w:pPr>
            <w:r w:rsidRPr="00346881">
              <w:rPr>
                <w:rFonts w:asciiTheme="minorEastAsia" w:hAnsiTheme="minorEastAsia" w:hint="eastAsia"/>
                <w:sz w:val="24"/>
                <w:szCs w:val="24"/>
              </w:rPr>
              <w:lastRenderedPageBreak/>
              <w:t>No</w:t>
            </w:r>
          </w:p>
        </w:tc>
        <w:tc>
          <w:tcPr>
            <w:tcW w:w="1275" w:type="dxa"/>
            <w:shd w:val="clear" w:color="auto" w:fill="FFFF66"/>
            <w:vAlign w:val="center"/>
          </w:tcPr>
          <w:p w:rsidR="00225C5F" w:rsidRPr="00346881" w:rsidRDefault="00225C5F" w:rsidP="00225C5F">
            <w:pPr>
              <w:rPr>
                <w:rFonts w:asciiTheme="minorEastAsia" w:hAnsiTheme="minorEastAsia"/>
                <w:sz w:val="24"/>
                <w:szCs w:val="24"/>
              </w:rPr>
            </w:pPr>
            <w:r w:rsidRPr="00346881">
              <w:rPr>
                <w:rFonts w:asciiTheme="minorEastAsia" w:hAnsiTheme="minorEastAsia" w:hint="eastAsia"/>
                <w:sz w:val="24"/>
                <w:szCs w:val="24"/>
              </w:rPr>
              <w:t>項目</w:t>
            </w:r>
          </w:p>
        </w:tc>
        <w:tc>
          <w:tcPr>
            <w:tcW w:w="6663" w:type="dxa"/>
            <w:shd w:val="clear" w:color="auto" w:fill="FFFF66"/>
            <w:vAlign w:val="center"/>
          </w:tcPr>
          <w:p w:rsidR="00225C5F" w:rsidRPr="00346881" w:rsidRDefault="00225C5F" w:rsidP="00225C5F">
            <w:pPr>
              <w:rPr>
                <w:rFonts w:asciiTheme="minorEastAsia" w:hAnsiTheme="minorEastAsia"/>
                <w:sz w:val="24"/>
                <w:szCs w:val="24"/>
              </w:rPr>
            </w:pPr>
            <w:r w:rsidRPr="00346881">
              <w:rPr>
                <w:rFonts w:asciiTheme="minorEastAsia" w:hAnsiTheme="minorEastAsia" w:hint="eastAsia"/>
                <w:sz w:val="24"/>
                <w:szCs w:val="24"/>
              </w:rPr>
              <w:t>指導・助言内容</w:t>
            </w:r>
          </w:p>
        </w:tc>
        <w:tc>
          <w:tcPr>
            <w:tcW w:w="1417" w:type="dxa"/>
            <w:shd w:val="clear" w:color="auto" w:fill="FFFF66"/>
          </w:tcPr>
          <w:p w:rsidR="00225C5F" w:rsidRPr="00346881" w:rsidRDefault="00225C5F" w:rsidP="00225C5F">
            <w:pPr>
              <w:rPr>
                <w:rFonts w:asciiTheme="minorEastAsia" w:hAnsiTheme="minorEastAsia"/>
                <w:sz w:val="24"/>
                <w:szCs w:val="24"/>
              </w:rPr>
            </w:pPr>
            <w:r w:rsidRPr="00346881">
              <w:rPr>
                <w:rFonts w:asciiTheme="minorEastAsia" w:hAnsiTheme="minorEastAsia" w:hint="eastAsia"/>
                <w:sz w:val="24"/>
                <w:szCs w:val="24"/>
              </w:rPr>
              <w:t>根拠法令</w:t>
            </w:r>
          </w:p>
        </w:tc>
      </w:tr>
      <w:tr w:rsidR="00225C5F" w:rsidRPr="00346881" w:rsidTr="00225C5F">
        <w:trPr>
          <w:trHeight w:val="4095"/>
        </w:trPr>
        <w:tc>
          <w:tcPr>
            <w:tcW w:w="534" w:type="dxa"/>
          </w:tcPr>
          <w:p w:rsidR="00225C5F" w:rsidRPr="00346881" w:rsidRDefault="00225C5F" w:rsidP="00225C5F">
            <w:pPr>
              <w:rPr>
                <w:rFonts w:asciiTheme="minorEastAsia" w:hAnsiTheme="minorEastAsia"/>
                <w:sz w:val="24"/>
                <w:szCs w:val="24"/>
              </w:rPr>
            </w:pPr>
            <w:r w:rsidRPr="00346881">
              <w:rPr>
                <w:rFonts w:asciiTheme="minorEastAsia" w:hAnsiTheme="minorEastAsia" w:hint="eastAsia"/>
                <w:sz w:val="24"/>
                <w:szCs w:val="24"/>
              </w:rPr>
              <w:t>18</w:t>
            </w:r>
          </w:p>
        </w:tc>
        <w:tc>
          <w:tcPr>
            <w:tcW w:w="1275" w:type="dxa"/>
          </w:tcPr>
          <w:p w:rsidR="00225C5F" w:rsidRPr="00346881" w:rsidRDefault="00225C5F" w:rsidP="00225C5F">
            <w:pPr>
              <w:rPr>
                <w:rFonts w:asciiTheme="minorEastAsia" w:hAnsiTheme="minorEastAsia"/>
                <w:snapToGrid w:val="0"/>
                <w:spacing w:val="24"/>
                <w:sz w:val="24"/>
                <w:szCs w:val="24"/>
              </w:rPr>
            </w:pPr>
            <w:r w:rsidRPr="00346881">
              <w:rPr>
                <w:rFonts w:asciiTheme="minorEastAsia" w:hAnsiTheme="minorEastAsia" w:hint="eastAsia"/>
                <w:snapToGrid w:val="0"/>
                <w:spacing w:val="24"/>
                <w:sz w:val="24"/>
                <w:szCs w:val="24"/>
              </w:rPr>
              <w:t>個別サービス計画との整合性の確認</w:t>
            </w:r>
          </w:p>
        </w:tc>
        <w:tc>
          <w:tcPr>
            <w:tcW w:w="6663" w:type="dxa"/>
          </w:tcPr>
          <w:p w:rsidR="00225C5F" w:rsidRPr="00225C5F" w:rsidRDefault="00225C5F" w:rsidP="00225C5F">
            <w:pPr>
              <w:ind w:firstLineChars="100" w:firstLine="288"/>
              <w:rPr>
                <w:rFonts w:asciiTheme="minorEastAsia" w:hAnsiTheme="minorEastAsia"/>
                <w:snapToGrid w:val="0"/>
                <w:spacing w:val="24"/>
                <w:sz w:val="24"/>
                <w:szCs w:val="24"/>
              </w:rPr>
            </w:pPr>
            <w:r w:rsidRPr="00225C5F">
              <w:rPr>
                <w:rFonts w:asciiTheme="minorEastAsia" w:hAnsiTheme="minorEastAsia" w:hint="eastAsia"/>
                <w:snapToGrid w:val="0"/>
                <w:spacing w:val="24"/>
                <w:sz w:val="24"/>
                <w:szCs w:val="24"/>
              </w:rPr>
              <w:t>介護支援専門員は、居宅サービス計画に位置付けた居宅サービス事業者に対して、個別サービス計画の提出を求める必要がある。</w:t>
            </w:r>
          </w:p>
          <w:p w:rsidR="00225C5F" w:rsidRPr="00225C5F" w:rsidRDefault="00225C5F" w:rsidP="00225C5F">
            <w:pPr>
              <w:ind w:firstLineChars="100" w:firstLine="288"/>
              <w:rPr>
                <w:rFonts w:asciiTheme="minorEastAsia" w:hAnsiTheme="minorEastAsia"/>
                <w:snapToGrid w:val="0"/>
                <w:spacing w:val="24"/>
                <w:sz w:val="24"/>
                <w:szCs w:val="24"/>
              </w:rPr>
            </w:pPr>
            <w:r w:rsidRPr="00225C5F">
              <w:rPr>
                <w:rFonts w:asciiTheme="minorEastAsia" w:hAnsiTheme="minorEastAsia" w:hint="eastAsia"/>
                <w:snapToGrid w:val="0"/>
                <w:spacing w:val="24"/>
                <w:sz w:val="24"/>
                <w:szCs w:val="24"/>
              </w:rPr>
              <w:t xml:space="preserve">　これは、介護支援専門員が作成した居宅サービス計画と、サービス事業者で作成された個別サービス計画の連動性や整合性について確認し、サービス事業者の担当者と継続的に連携し、意識の共有を図るために重要となる。</w:t>
            </w:r>
          </w:p>
          <w:p w:rsidR="00225C5F" w:rsidRPr="00346881" w:rsidRDefault="00225C5F" w:rsidP="00225C5F">
            <w:pPr>
              <w:ind w:firstLineChars="100" w:firstLine="288"/>
              <w:rPr>
                <w:rFonts w:asciiTheme="minorEastAsia" w:hAnsiTheme="minorEastAsia"/>
                <w:snapToGrid w:val="0"/>
                <w:spacing w:val="24"/>
                <w:sz w:val="24"/>
                <w:szCs w:val="24"/>
              </w:rPr>
            </w:pPr>
            <w:r w:rsidRPr="00225C5F">
              <w:rPr>
                <w:rFonts w:asciiTheme="minorEastAsia" w:hAnsiTheme="minorEastAsia" w:hint="eastAsia"/>
                <w:snapToGrid w:val="0"/>
                <w:spacing w:val="24"/>
                <w:sz w:val="24"/>
                <w:szCs w:val="24"/>
              </w:rPr>
              <w:t xml:space="preserve">　個別サービス計画の内容を確認していないケースがあったため、サービス事業者に個別サービス計画の提出を求め、連携に努めること。</w:t>
            </w:r>
          </w:p>
        </w:tc>
        <w:tc>
          <w:tcPr>
            <w:tcW w:w="1417" w:type="dxa"/>
          </w:tcPr>
          <w:p w:rsidR="00225C5F" w:rsidRPr="00346881" w:rsidRDefault="00225C5F" w:rsidP="00225C5F">
            <w:pPr>
              <w:rPr>
                <w:rFonts w:asciiTheme="minorEastAsia" w:hAnsiTheme="minorEastAsia"/>
                <w:sz w:val="24"/>
                <w:szCs w:val="24"/>
              </w:rPr>
            </w:pPr>
            <w:r w:rsidRPr="00346881">
              <w:rPr>
                <w:rFonts w:asciiTheme="minorEastAsia" w:hAnsiTheme="minorEastAsia" w:hint="eastAsia"/>
                <w:sz w:val="24"/>
                <w:szCs w:val="24"/>
              </w:rPr>
              <w:t>・支援基準</w:t>
            </w:r>
          </w:p>
          <w:p w:rsidR="00225C5F" w:rsidRPr="00346881" w:rsidRDefault="00225C5F" w:rsidP="00225C5F">
            <w:pPr>
              <w:rPr>
                <w:rFonts w:asciiTheme="minorEastAsia" w:hAnsiTheme="minorEastAsia"/>
                <w:sz w:val="24"/>
                <w:szCs w:val="24"/>
              </w:rPr>
            </w:pPr>
            <w:r w:rsidRPr="00346881">
              <w:rPr>
                <w:rFonts w:asciiTheme="minorEastAsia" w:hAnsiTheme="minorEastAsia" w:hint="eastAsia"/>
                <w:sz w:val="24"/>
                <w:szCs w:val="24"/>
              </w:rPr>
              <w:t xml:space="preserve">　第13条</w:t>
            </w:r>
          </w:p>
          <w:p w:rsidR="00225C5F" w:rsidRPr="00346881" w:rsidRDefault="00225C5F" w:rsidP="00225C5F">
            <w:pPr>
              <w:rPr>
                <w:rFonts w:asciiTheme="minorEastAsia" w:hAnsiTheme="minorEastAsia"/>
                <w:sz w:val="24"/>
                <w:szCs w:val="24"/>
              </w:rPr>
            </w:pPr>
            <w:r w:rsidRPr="00346881">
              <w:rPr>
                <w:rFonts w:asciiTheme="minorEastAsia" w:hAnsiTheme="minorEastAsia" w:hint="eastAsia"/>
                <w:sz w:val="24"/>
                <w:szCs w:val="24"/>
              </w:rPr>
              <w:t>・解釈通知</w:t>
            </w:r>
          </w:p>
        </w:tc>
      </w:tr>
    </w:tbl>
    <w:p w:rsidR="00AC0325" w:rsidRPr="007C64F6" w:rsidRDefault="00AC0325">
      <w:pPr>
        <w:rPr>
          <w:sz w:val="24"/>
        </w:rPr>
      </w:pPr>
    </w:p>
    <w:sectPr w:rsidR="00AC0325" w:rsidRPr="007C64F6" w:rsidSect="00B51C7B">
      <w:pgSz w:w="11906" w:h="16838"/>
      <w:pgMar w:top="1440" w:right="1080" w:bottom="1440" w:left="1080" w:header="851"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92B" w:rsidRDefault="00F1292B" w:rsidP="00947A83">
      <w:r>
        <w:separator/>
      </w:r>
    </w:p>
  </w:endnote>
  <w:endnote w:type="continuationSeparator" w:id="0">
    <w:p w:rsidR="00F1292B" w:rsidRDefault="00F1292B" w:rsidP="00947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1654167"/>
      <w:docPartObj>
        <w:docPartGallery w:val="Page Numbers (Bottom of Page)"/>
        <w:docPartUnique/>
      </w:docPartObj>
    </w:sdtPr>
    <w:sdtEndPr>
      <w:rPr>
        <w:sz w:val="24"/>
      </w:rPr>
    </w:sdtEndPr>
    <w:sdtContent>
      <w:p w:rsidR="00B51C7B" w:rsidRPr="00B51C7B" w:rsidRDefault="00B51C7B">
        <w:pPr>
          <w:pStyle w:val="a6"/>
          <w:jc w:val="center"/>
          <w:rPr>
            <w:sz w:val="24"/>
          </w:rPr>
        </w:pPr>
        <w:r w:rsidRPr="00B51C7B">
          <w:rPr>
            <w:sz w:val="24"/>
          </w:rPr>
          <w:fldChar w:fldCharType="begin"/>
        </w:r>
        <w:r w:rsidRPr="00B51C7B">
          <w:rPr>
            <w:sz w:val="24"/>
          </w:rPr>
          <w:instrText>PAGE   \* MERGEFORMAT</w:instrText>
        </w:r>
        <w:r w:rsidRPr="00B51C7B">
          <w:rPr>
            <w:sz w:val="24"/>
          </w:rPr>
          <w:fldChar w:fldCharType="separate"/>
        </w:r>
        <w:r w:rsidR="00A12038" w:rsidRPr="00A12038">
          <w:rPr>
            <w:noProof/>
            <w:sz w:val="24"/>
            <w:lang w:val="ja-JP"/>
          </w:rPr>
          <w:t>2</w:t>
        </w:r>
        <w:r w:rsidRPr="00B51C7B">
          <w:rPr>
            <w:sz w:val="24"/>
          </w:rPr>
          <w:fldChar w:fldCharType="end"/>
        </w:r>
      </w:p>
    </w:sdtContent>
  </w:sdt>
  <w:p w:rsidR="00B51C7B" w:rsidRDefault="00B51C7B">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7490912"/>
      <w:docPartObj>
        <w:docPartGallery w:val="Page Numbers (Bottom of Page)"/>
        <w:docPartUnique/>
      </w:docPartObj>
    </w:sdtPr>
    <w:sdtEndPr>
      <w:rPr>
        <w:sz w:val="24"/>
      </w:rPr>
    </w:sdtEndPr>
    <w:sdtContent>
      <w:p w:rsidR="00B51C7B" w:rsidRPr="00B51C7B" w:rsidRDefault="00B51C7B">
        <w:pPr>
          <w:pStyle w:val="a6"/>
          <w:jc w:val="center"/>
          <w:rPr>
            <w:sz w:val="24"/>
          </w:rPr>
        </w:pPr>
        <w:r w:rsidRPr="00B51C7B">
          <w:rPr>
            <w:sz w:val="24"/>
          </w:rPr>
          <w:fldChar w:fldCharType="begin"/>
        </w:r>
        <w:r w:rsidRPr="00B51C7B">
          <w:rPr>
            <w:sz w:val="24"/>
          </w:rPr>
          <w:instrText>PAGE   \* MERGEFORMAT</w:instrText>
        </w:r>
        <w:r w:rsidRPr="00B51C7B">
          <w:rPr>
            <w:sz w:val="24"/>
          </w:rPr>
          <w:fldChar w:fldCharType="separate"/>
        </w:r>
        <w:r w:rsidR="00A12038" w:rsidRPr="00A12038">
          <w:rPr>
            <w:noProof/>
            <w:sz w:val="24"/>
            <w:lang w:val="ja-JP"/>
          </w:rPr>
          <w:t>1</w:t>
        </w:r>
        <w:r w:rsidRPr="00B51C7B">
          <w:rPr>
            <w:sz w:val="24"/>
          </w:rPr>
          <w:fldChar w:fldCharType="end"/>
        </w:r>
      </w:p>
    </w:sdtContent>
  </w:sdt>
  <w:p w:rsidR="00B51C7B" w:rsidRDefault="00B51C7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92B" w:rsidRDefault="00F1292B" w:rsidP="00947A83">
      <w:r>
        <w:separator/>
      </w:r>
    </w:p>
  </w:footnote>
  <w:footnote w:type="continuationSeparator" w:id="0">
    <w:p w:rsidR="00F1292B" w:rsidRDefault="00F1292B" w:rsidP="00947A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A66"/>
    <w:rsid w:val="000408B3"/>
    <w:rsid w:val="001015E1"/>
    <w:rsid w:val="00127791"/>
    <w:rsid w:val="00142133"/>
    <w:rsid w:val="001C028A"/>
    <w:rsid w:val="00225C5F"/>
    <w:rsid w:val="002D190F"/>
    <w:rsid w:val="00346881"/>
    <w:rsid w:val="003549A7"/>
    <w:rsid w:val="0037597D"/>
    <w:rsid w:val="00394A88"/>
    <w:rsid w:val="003D00C0"/>
    <w:rsid w:val="003D740C"/>
    <w:rsid w:val="003F7A66"/>
    <w:rsid w:val="00441274"/>
    <w:rsid w:val="004F5A8D"/>
    <w:rsid w:val="00530336"/>
    <w:rsid w:val="005C029D"/>
    <w:rsid w:val="005F4FAF"/>
    <w:rsid w:val="0060065A"/>
    <w:rsid w:val="00682141"/>
    <w:rsid w:val="006D07A8"/>
    <w:rsid w:val="006D3650"/>
    <w:rsid w:val="006F6D57"/>
    <w:rsid w:val="00790B51"/>
    <w:rsid w:val="007C64F6"/>
    <w:rsid w:val="007E5A04"/>
    <w:rsid w:val="00860A00"/>
    <w:rsid w:val="00865267"/>
    <w:rsid w:val="00872762"/>
    <w:rsid w:val="0089370A"/>
    <w:rsid w:val="008B24BD"/>
    <w:rsid w:val="00947A83"/>
    <w:rsid w:val="0095001C"/>
    <w:rsid w:val="00950199"/>
    <w:rsid w:val="00961DA6"/>
    <w:rsid w:val="00A0614A"/>
    <w:rsid w:val="00A12038"/>
    <w:rsid w:val="00A41BB0"/>
    <w:rsid w:val="00A86AA5"/>
    <w:rsid w:val="00AC0325"/>
    <w:rsid w:val="00B51C7B"/>
    <w:rsid w:val="00BF20B8"/>
    <w:rsid w:val="00C07801"/>
    <w:rsid w:val="00C915AC"/>
    <w:rsid w:val="00CB6C9C"/>
    <w:rsid w:val="00CE0B31"/>
    <w:rsid w:val="00D331A2"/>
    <w:rsid w:val="00DA7DEA"/>
    <w:rsid w:val="00E61B45"/>
    <w:rsid w:val="00E6784B"/>
    <w:rsid w:val="00EA74CA"/>
    <w:rsid w:val="00EE4600"/>
    <w:rsid w:val="00F1292B"/>
    <w:rsid w:val="00FB6EF6"/>
    <w:rsid w:val="00FE5C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7A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947A83"/>
    <w:pPr>
      <w:tabs>
        <w:tab w:val="center" w:pos="4252"/>
        <w:tab w:val="right" w:pos="8504"/>
      </w:tabs>
      <w:snapToGrid w:val="0"/>
    </w:pPr>
  </w:style>
  <w:style w:type="character" w:customStyle="1" w:styleId="a5">
    <w:name w:val="ヘッダー (文字)"/>
    <w:basedOn w:val="a0"/>
    <w:link w:val="a4"/>
    <w:uiPriority w:val="99"/>
    <w:rsid w:val="00947A83"/>
  </w:style>
  <w:style w:type="paragraph" w:styleId="a6">
    <w:name w:val="footer"/>
    <w:basedOn w:val="a"/>
    <w:link w:val="a7"/>
    <w:uiPriority w:val="99"/>
    <w:unhideWhenUsed/>
    <w:rsid w:val="00947A83"/>
    <w:pPr>
      <w:tabs>
        <w:tab w:val="center" w:pos="4252"/>
        <w:tab w:val="right" w:pos="8504"/>
      </w:tabs>
      <w:snapToGrid w:val="0"/>
    </w:pPr>
  </w:style>
  <w:style w:type="character" w:customStyle="1" w:styleId="a7">
    <w:name w:val="フッター (文字)"/>
    <w:basedOn w:val="a0"/>
    <w:link w:val="a6"/>
    <w:uiPriority w:val="99"/>
    <w:rsid w:val="00947A83"/>
  </w:style>
  <w:style w:type="paragraph" w:styleId="a8">
    <w:name w:val="Balloon Text"/>
    <w:basedOn w:val="a"/>
    <w:link w:val="a9"/>
    <w:uiPriority w:val="99"/>
    <w:semiHidden/>
    <w:unhideWhenUsed/>
    <w:rsid w:val="00D331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331A2"/>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7A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947A83"/>
    <w:pPr>
      <w:tabs>
        <w:tab w:val="center" w:pos="4252"/>
        <w:tab w:val="right" w:pos="8504"/>
      </w:tabs>
      <w:snapToGrid w:val="0"/>
    </w:pPr>
  </w:style>
  <w:style w:type="character" w:customStyle="1" w:styleId="a5">
    <w:name w:val="ヘッダー (文字)"/>
    <w:basedOn w:val="a0"/>
    <w:link w:val="a4"/>
    <w:uiPriority w:val="99"/>
    <w:rsid w:val="00947A83"/>
  </w:style>
  <w:style w:type="paragraph" w:styleId="a6">
    <w:name w:val="footer"/>
    <w:basedOn w:val="a"/>
    <w:link w:val="a7"/>
    <w:uiPriority w:val="99"/>
    <w:unhideWhenUsed/>
    <w:rsid w:val="00947A83"/>
    <w:pPr>
      <w:tabs>
        <w:tab w:val="center" w:pos="4252"/>
        <w:tab w:val="right" w:pos="8504"/>
      </w:tabs>
      <w:snapToGrid w:val="0"/>
    </w:pPr>
  </w:style>
  <w:style w:type="character" w:customStyle="1" w:styleId="a7">
    <w:name w:val="フッター (文字)"/>
    <w:basedOn w:val="a0"/>
    <w:link w:val="a6"/>
    <w:uiPriority w:val="99"/>
    <w:rsid w:val="00947A83"/>
  </w:style>
  <w:style w:type="paragraph" w:styleId="a8">
    <w:name w:val="Balloon Text"/>
    <w:basedOn w:val="a"/>
    <w:link w:val="a9"/>
    <w:uiPriority w:val="99"/>
    <w:semiHidden/>
    <w:unhideWhenUsed/>
    <w:rsid w:val="00D331A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331A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D7012-D067-4E12-9CAB-6E7F98D17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438</TotalTime>
  <Pages>12</Pages>
  <Words>1149</Words>
  <Characters>6551</Characters>
  <Application>Microsoft Office Word</Application>
  <DocSecurity>0</DocSecurity>
  <Lines>54</Lines>
  <Paragraphs>15</Paragraphs>
  <ScaleCrop>false</ScaleCrop>
  <HeadingPairs>
    <vt:vector size="2" baseType="variant">
      <vt:variant>
        <vt:lpstr>タイトル</vt:lpstr>
      </vt:variant>
      <vt:variant>
        <vt:i4>1</vt:i4>
      </vt:variant>
    </vt:vector>
  </HeadingPairs>
  <TitlesOfParts>
    <vt:vector size="1" baseType="lpstr">
      <vt:lpstr/>
    </vt:vector>
  </TitlesOfParts>
  <Company>小山市</Company>
  <LinksUpToDate>false</LinksUpToDate>
  <CharactersWithSpaces>7685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小山市</dc:creator>
  <cp:lastModifiedBy>小山市</cp:lastModifiedBy>
  <cp:revision>5</cp:revision>
  <cp:lastPrinted>2019-03-14T23:55:00Z</cp:lastPrinted>
  <dcterms:created xsi:type="dcterms:W3CDTF">2019-03-13T02:15:00Z</dcterms:created>
  <dcterms:modified xsi:type="dcterms:W3CDTF">2019-03-25T10:27:00Z</dcterms:modified>
</cp:coreProperties>
</file>